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rPr>
          <w:rFonts w:ascii="方正小标宋简体" w:eastAsia="方正小标宋简体"/>
          <w:snapToGrid w:val="0"/>
          <w:w w:val="34"/>
          <w:sz w:val="120"/>
          <w:szCs w:val="120"/>
        </w:rPr>
      </w:pPr>
      <w:bookmarkStart w:id="4" w:name="_GoBack"/>
      <w:r>
        <w:rPr>
          <w:rFonts w:ascii="方正小标宋简体" w:eastAsia="方正小标宋简体"/>
          <w:snapToGrid w:val="0"/>
          <w:color w:val="FF0000"/>
          <w:w w:val="34"/>
          <w:sz w:val="120"/>
          <w:szCs w:val="120"/>
        </w:rPr>
        <w:t xml:space="preserve"> </w:t>
      </w:r>
      <w:r>
        <w:rPr>
          <w:rFonts w:ascii="方正小标宋简体" w:eastAsia="方正小标宋简体"/>
          <w:snapToGrid w:val="0"/>
          <w:w w:val="34"/>
          <w:sz w:val="120"/>
          <w:szCs w:val="120"/>
        </w:rPr>
        <w:t xml:space="preserve">  </w:t>
      </w:r>
    </w:p>
    <w:p>
      <w:pPr>
        <w:spacing w:line="560" w:lineRule="exact"/>
        <w:jc w:val="both"/>
        <w:rPr>
          <w:rFonts w:ascii="仿宋_GB2312" w:hAnsi="仿宋_GB2312" w:eastAsia="仿宋_GB2312" w:cs="仿宋_GB2312"/>
          <w:snapToGrid w:val="0"/>
          <w:sz w:val="32"/>
          <w:szCs w:val="32"/>
        </w:rPr>
      </w:pPr>
    </w:p>
    <w:p>
      <w:pPr>
        <w:spacing w:line="560" w:lineRule="exact"/>
        <w:jc w:val="both"/>
        <w:rPr>
          <w:rFonts w:ascii="仿宋_GB2312" w:hAnsi="仿宋_GB2312" w:eastAsia="仿宋_GB2312" w:cs="仿宋_GB2312"/>
          <w:snapToGrid w:val="0"/>
          <w:sz w:val="32"/>
          <w:szCs w:val="32"/>
        </w:rPr>
      </w:pPr>
    </w:p>
    <w:p>
      <w:pPr>
        <w:spacing w:line="560" w:lineRule="exact"/>
        <w:jc w:val="both"/>
        <w:rPr>
          <w:rFonts w:ascii="仿宋_GB2312" w:hAnsi="仿宋_GB2312" w:eastAsia="仿宋_GB2312" w:cs="仿宋_GB2312"/>
          <w:snapToGrid w:val="0"/>
          <w:sz w:val="32"/>
          <w:szCs w:val="32"/>
        </w:rPr>
      </w:pPr>
    </w:p>
    <w:p>
      <w:pPr>
        <w:spacing w:line="560" w:lineRule="exact"/>
        <w:jc w:val="both"/>
        <w:rPr>
          <w:rFonts w:ascii="仿宋_GB2312" w:hAnsi="仿宋_GB2312" w:eastAsia="仿宋_GB2312" w:cs="仿宋_GB2312"/>
          <w:snapToGrid w:val="0"/>
          <w:sz w:val="32"/>
          <w:szCs w:val="32"/>
        </w:rPr>
      </w:pPr>
    </w:p>
    <w:p>
      <w:pPr>
        <w:spacing w:line="560" w:lineRule="exact"/>
        <w:jc w:val="center"/>
        <w:rPr>
          <w:rFonts w:ascii="仿宋_GB2312" w:hAnsi="楷体" w:eastAsia="仿宋_GB2312" w:cs="楷体_GB2312"/>
          <w:snapToGrid w:val="0"/>
          <w:sz w:val="32"/>
          <w:szCs w:val="32"/>
        </w:rPr>
      </w:pPr>
      <w:r>
        <w:rPr>
          <w:rFonts w:hint="eastAsia" w:ascii="仿宋_GB2312" w:hAnsi="楷体" w:eastAsia="仿宋_GB2312" w:cs="楷体_GB2312"/>
          <w:snapToGrid w:val="0"/>
          <w:sz w:val="32"/>
          <w:szCs w:val="32"/>
          <w:lang w:eastAsia="zh-CN"/>
        </w:rPr>
        <w:t>岩政</w:t>
      </w:r>
      <w:r>
        <w:rPr>
          <w:rFonts w:hint="eastAsia" w:ascii="仿宋_GB2312" w:hAnsi="楷体" w:eastAsia="仿宋_GB2312" w:cs="楷体_GB2312"/>
          <w:snapToGrid w:val="0"/>
          <w:sz w:val="32"/>
          <w:szCs w:val="32"/>
        </w:rPr>
        <w:t>发〔202</w:t>
      </w:r>
      <w:r>
        <w:rPr>
          <w:rFonts w:hint="eastAsia" w:ascii="仿宋_GB2312" w:hAnsi="楷体" w:eastAsia="仿宋_GB2312" w:cs="楷体_GB2312"/>
          <w:snapToGrid w:val="0"/>
          <w:sz w:val="32"/>
          <w:szCs w:val="32"/>
          <w:lang w:val="en-US" w:eastAsia="zh-CN"/>
        </w:rPr>
        <w:t>1</w:t>
      </w:r>
      <w:r>
        <w:rPr>
          <w:rFonts w:hint="eastAsia" w:ascii="仿宋_GB2312" w:hAnsi="楷体" w:eastAsia="仿宋_GB2312" w:cs="楷体_GB2312"/>
          <w:snapToGrid w:val="0"/>
          <w:sz w:val="32"/>
          <w:szCs w:val="32"/>
        </w:rPr>
        <w:t>〕</w:t>
      </w:r>
      <w:r>
        <w:rPr>
          <w:rFonts w:hint="eastAsia" w:ascii="仿宋_GB2312" w:hAnsi="楷体" w:eastAsia="仿宋_GB2312" w:cs="楷体_GB2312"/>
          <w:snapToGrid w:val="0"/>
          <w:sz w:val="32"/>
          <w:szCs w:val="32"/>
          <w:lang w:val="en-US" w:eastAsia="zh-CN"/>
        </w:rPr>
        <w:t>12</w:t>
      </w:r>
      <w:r>
        <w:rPr>
          <w:rFonts w:hint="eastAsia" w:ascii="仿宋_GB2312" w:hAnsi="楷体" w:eastAsia="仿宋_GB2312" w:cs="楷体_GB2312"/>
          <w:snapToGrid w:val="0"/>
          <w:sz w:val="32"/>
          <w:szCs w:val="32"/>
        </w:rPr>
        <w:t>号</w:t>
      </w:r>
    </w:p>
    <w:bookmarkEnd w:id="4"/>
    <w:p>
      <w:pPr>
        <w:spacing w:line="600" w:lineRule="exact"/>
        <w:jc w:val="both"/>
        <w:rPr>
          <w:rFonts w:hint="eastAsia" w:ascii="方正小标宋简体" w:eastAsia="方正小标宋简体"/>
          <w:snapToGrid w:val="0"/>
          <w:sz w:val="44"/>
          <w:szCs w:val="44"/>
          <w:lang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210" w:leftChars="-100" w:right="-210" w:rightChars="-100"/>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lang w:eastAsia="zh-CN"/>
        </w:rPr>
      </w:pPr>
      <w:r>
        <w:rPr>
          <w:rFonts w:hint="eastAsia" w:ascii="方正小标宋简体" w:hAnsi="方正小标宋简体" w:eastAsia="方正小标宋简体" w:cs="方正小标宋简体"/>
          <w:b w:val="0"/>
          <w:bCs w:val="0"/>
          <w:color w:val="000000"/>
          <w:sz w:val="44"/>
          <w:szCs w:val="44"/>
          <w:shd w:val="clear" w:color="auto" w:fill="FFFFFF"/>
          <w:lang w:eastAsia="zh-CN"/>
        </w:rPr>
        <w:t>岩头寨镇人民政府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210" w:leftChars="-100" w:right="-210" w:rightChars="-100"/>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lang w:eastAsia="zh-CN"/>
        </w:rPr>
      </w:pPr>
      <w:r>
        <w:rPr>
          <w:rFonts w:hint="eastAsia" w:ascii="方正小标宋简体" w:hAnsi="方正小标宋简体" w:eastAsia="方正小标宋简体" w:cs="方正小标宋简体"/>
          <w:b w:val="0"/>
          <w:bCs w:val="0"/>
          <w:color w:val="000000"/>
          <w:sz w:val="44"/>
          <w:szCs w:val="44"/>
          <w:shd w:val="clear" w:color="auto" w:fill="FFFFFF"/>
          <w:lang w:eastAsia="zh-CN"/>
        </w:rPr>
        <w:t>关于印发《岩头寨镇安全生产大排查大整治大执法大宣传行动工作方案》的通知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210" w:leftChars="-100" w:right="-210" w:rightChars="-100"/>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lang w:eastAsia="zh-CN"/>
        </w:rPr>
      </w:pPr>
    </w:p>
    <w:p>
      <w:pPr>
        <w:pStyle w:val="7"/>
        <w:keepNext w:val="0"/>
        <w:keepLines w:val="0"/>
        <w:pageBreakBefore w:val="0"/>
        <w:widowControl/>
        <w:shd w:val="clear" w:color="auto" w:fill="FFFFFF"/>
        <w:wordWrap/>
        <w:topLinePunct w:val="0"/>
        <w:bidi w:val="0"/>
        <w:spacing w:before="0" w:beforeAutospacing="0" w:after="0" w:afterAutospacing="0" w:line="520" w:lineRule="exact"/>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lang w:eastAsia="zh-CN"/>
        </w:rPr>
      </w:pPr>
    </w:p>
    <w:p>
      <w:pPr>
        <w:spacing w:line="540" w:lineRule="exact"/>
        <w:rPr>
          <w:rFonts w:hint="eastAsia" w:ascii="仿宋_GB2312" w:eastAsia="仿宋_GB2312"/>
          <w:snapToGrid w:val="0"/>
          <w:sz w:val="32"/>
          <w:szCs w:val="32"/>
          <w:lang w:eastAsia="zh-CN"/>
        </w:rPr>
      </w:pPr>
      <w:r>
        <w:rPr>
          <w:rFonts w:hint="eastAsia" w:ascii="仿宋_GB2312" w:eastAsia="仿宋_GB2312"/>
          <w:snapToGrid w:val="0"/>
          <w:sz w:val="32"/>
          <w:szCs w:val="32"/>
          <w:lang w:eastAsia="zh-CN"/>
        </w:rPr>
        <w:t>各村委会、有关企业：</w:t>
      </w:r>
    </w:p>
    <w:p>
      <w:pPr>
        <w:spacing w:line="540" w:lineRule="exac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为进一步推动</w:t>
      </w:r>
      <w:r>
        <w:rPr>
          <w:rFonts w:hint="eastAsia" w:ascii="仿宋_GB2312" w:eastAsia="仿宋_GB2312"/>
          <w:snapToGrid w:val="0"/>
          <w:sz w:val="32"/>
          <w:szCs w:val="32"/>
          <w:lang w:eastAsia="zh-CN"/>
        </w:rPr>
        <w:t>全镇</w:t>
      </w:r>
      <w:r>
        <w:rPr>
          <w:rFonts w:hint="eastAsia" w:ascii="仿宋_GB2312" w:eastAsia="仿宋_GB2312"/>
          <w:snapToGrid w:val="0"/>
          <w:sz w:val="32"/>
          <w:szCs w:val="32"/>
        </w:rPr>
        <w:t>安全生产专项整治三年行动，现将《</w:t>
      </w:r>
      <w:r>
        <w:rPr>
          <w:rFonts w:hint="eastAsia" w:ascii="仿宋_GB2312" w:eastAsia="仿宋_GB2312"/>
          <w:snapToGrid w:val="0"/>
          <w:sz w:val="32"/>
          <w:szCs w:val="32"/>
          <w:lang w:eastAsia="zh-CN"/>
        </w:rPr>
        <w:t>岩头寨镇</w:t>
      </w:r>
      <w:r>
        <w:rPr>
          <w:rFonts w:hint="eastAsia" w:ascii="仿宋_GB2312" w:eastAsia="仿宋_GB2312"/>
          <w:snapToGrid w:val="0"/>
          <w:sz w:val="32"/>
          <w:szCs w:val="32"/>
        </w:rPr>
        <w:t>安全生产大排查大整治大执法大宣传行动工作方案》印发给你们，请认真抓好贯彻落实。</w:t>
      </w:r>
    </w:p>
    <w:p>
      <w:pPr>
        <w:spacing w:line="540" w:lineRule="exact"/>
        <w:rPr>
          <w:rFonts w:hint="eastAsia" w:ascii="仿宋_GB2312" w:eastAsia="仿宋_GB2312"/>
          <w:snapToGrid w:val="0"/>
          <w:sz w:val="32"/>
          <w:szCs w:val="32"/>
        </w:rPr>
      </w:pPr>
    </w:p>
    <w:p>
      <w:pPr>
        <w:spacing w:line="540" w:lineRule="exact"/>
        <w:rPr>
          <w:rFonts w:hint="eastAsia" w:ascii="仿宋_GB2312" w:eastAsia="仿宋_GB2312"/>
          <w:snapToGrid w:val="0"/>
          <w:sz w:val="32"/>
          <w:szCs w:val="32"/>
        </w:rPr>
      </w:pPr>
    </w:p>
    <w:p>
      <w:pPr>
        <w:spacing w:line="540" w:lineRule="exact"/>
        <w:ind w:firstLine="4480" w:firstLineChars="1400"/>
        <w:rPr>
          <w:rFonts w:hint="eastAsia" w:ascii="仿宋_GB2312" w:eastAsia="仿宋_GB2312"/>
          <w:snapToGrid w:val="0"/>
          <w:sz w:val="32"/>
          <w:szCs w:val="32"/>
          <w:lang w:eastAsia="zh-CN"/>
        </w:rPr>
      </w:pPr>
      <w:r>
        <w:rPr>
          <w:rFonts w:hint="eastAsia" w:ascii="仿宋_GB2312" w:eastAsia="仿宋_GB2312"/>
          <w:snapToGrid w:val="0"/>
          <w:sz w:val="32"/>
          <w:szCs w:val="32"/>
          <w:lang w:eastAsia="zh-CN"/>
        </w:rPr>
        <w:t>岩头寨镇人民政府</w:t>
      </w:r>
    </w:p>
    <w:p>
      <w:pPr>
        <w:spacing w:line="540" w:lineRule="exact"/>
        <w:ind w:firstLine="4480" w:firstLineChars="1400"/>
        <w:rPr>
          <w:rFonts w:hint="eastAsia" w:ascii="仿宋_GB2312" w:eastAsia="仿宋_GB2312"/>
          <w:snapToGrid w:val="0"/>
          <w:sz w:val="32"/>
          <w:szCs w:val="32"/>
          <w:lang w:eastAsia="zh-CN"/>
        </w:rPr>
        <w:sectPr>
          <w:footerReference r:id="rId3" w:type="default"/>
          <w:pgSz w:w="11850" w:h="16783"/>
          <w:pgMar w:top="2098" w:right="1531" w:bottom="1984" w:left="1531" w:header="1411" w:footer="1417" w:gutter="0"/>
          <w:cols w:space="720" w:num="1"/>
          <w:rtlGutter w:val="0"/>
          <w:docGrid w:linePitch="360" w:charSpace="0"/>
        </w:sectPr>
      </w:pPr>
      <w:r>
        <w:rPr>
          <w:rFonts w:hint="eastAsia" w:ascii="仿宋_GB2312" w:eastAsia="仿宋_GB2312"/>
          <w:snapToGrid w:val="0"/>
          <w:sz w:val="32"/>
          <w:szCs w:val="32"/>
        </w:rPr>
        <w:t>202</w:t>
      </w:r>
      <w:r>
        <w:rPr>
          <w:rFonts w:hint="eastAsia" w:ascii="仿宋_GB2312" w:eastAsia="仿宋_GB2312"/>
          <w:snapToGrid w:val="0"/>
          <w:sz w:val="32"/>
          <w:szCs w:val="32"/>
          <w:lang w:val="en-US" w:eastAsia="zh-CN"/>
        </w:rPr>
        <w:t>1</w:t>
      </w:r>
      <w:r>
        <w:rPr>
          <w:rFonts w:hint="eastAsia" w:ascii="仿宋_GB2312" w:eastAsia="仿宋_GB2312"/>
          <w:snapToGrid w:val="0"/>
          <w:sz w:val="32"/>
          <w:szCs w:val="32"/>
        </w:rPr>
        <w:t xml:space="preserve"> 年 1月</w:t>
      </w:r>
      <w:r>
        <w:rPr>
          <w:rFonts w:hint="eastAsia" w:ascii="仿宋_GB2312" w:eastAsia="仿宋_GB2312"/>
          <w:snapToGrid w:val="0"/>
          <w:sz w:val="32"/>
          <w:szCs w:val="32"/>
          <w:lang w:val="en-US" w:eastAsia="zh-CN"/>
        </w:rPr>
        <w:t xml:space="preserve"> 13</w:t>
      </w:r>
      <w:r>
        <w:rPr>
          <w:rFonts w:hint="eastAsia" w:ascii="仿宋_GB2312" w:eastAsia="仿宋_GB2312"/>
          <w:snapToGrid w:val="0"/>
          <w:sz w:val="32"/>
          <w:szCs w:val="32"/>
          <w:lang w:eastAsia="zh-CN"/>
        </w:rPr>
        <w:t>日</w:t>
      </w:r>
    </w:p>
    <w:p>
      <w:pPr>
        <w:spacing w:line="580" w:lineRule="exact"/>
        <w:rPr>
          <w:rFonts w:hint="eastAsia" w:ascii="方正小标宋简体" w:eastAsia="方正小标宋简体"/>
          <w:b/>
          <w:snapToGrid w:val="0"/>
          <w:spacing w:val="4"/>
          <w:sz w:val="44"/>
          <w:szCs w:val="32"/>
        </w:rPr>
      </w:pPr>
      <w:r>
        <w:rPr>
          <w:rFonts w:hint="eastAsia" w:ascii="方正小标宋简体" w:eastAsia="方正小标宋简体"/>
          <w:b/>
          <w:snapToGrid w:val="0"/>
          <w:spacing w:val="4"/>
          <w:sz w:val="44"/>
          <w:szCs w:val="32"/>
          <w:lang w:eastAsia="zh-CN"/>
        </w:rPr>
        <w:t>岩头寨镇</w:t>
      </w:r>
      <w:r>
        <w:rPr>
          <w:rFonts w:hint="eastAsia" w:ascii="方正小标宋简体" w:eastAsia="方正小标宋简体"/>
          <w:b/>
          <w:snapToGrid w:val="0"/>
          <w:spacing w:val="4"/>
          <w:sz w:val="44"/>
          <w:szCs w:val="32"/>
        </w:rPr>
        <w:t>安全生产大排查大整治大执法大宣传</w:t>
      </w:r>
    </w:p>
    <w:p>
      <w:pPr>
        <w:spacing w:line="580" w:lineRule="exact"/>
        <w:ind w:firstLine="2249" w:firstLineChars="500"/>
        <w:rPr>
          <w:rFonts w:hint="eastAsia" w:ascii="方正小标宋简体" w:eastAsia="方正小标宋简体"/>
          <w:b/>
          <w:snapToGrid w:val="0"/>
          <w:spacing w:val="4"/>
          <w:sz w:val="44"/>
          <w:szCs w:val="32"/>
          <w:lang w:val="en-US"/>
        </w:rPr>
      </w:pPr>
      <w:r>
        <w:rPr>
          <w:rFonts w:hint="eastAsia" w:ascii="方正小标宋简体" w:eastAsia="方正小标宋简体"/>
          <w:b/>
          <w:snapToGrid w:val="0"/>
          <w:spacing w:val="4"/>
          <w:sz w:val="44"/>
          <w:szCs w:val="32"/>
        </w:rPr>
        <w:t>行动</w:t>
      </w:r>
      <w:r>
        <w:rPr>
          <w:rFonts w:hint="eastAsia" w:ascii="方正小标宋简体" w:eastAsia="方正小标宋简体"/>
          <w:b/>
          <w:snapToGrid w:val="0"/>
          <w:spacing w:val="4"/>
          <w:sz w:val="44"/>
          <w:szCs w:val="32"/>
          <w:lang w:val="en-US"/>
        </w:rPr>
        <w:t>工作方案</w:t>
      </w:r>
    </w:p>
    <w:p>
      <w:pPr>
        <w:spacing w:line="580" w:lineRule="exact"/>
        <w:ind w:firstLine="450" w:firstLineChars="100"/>
        <w:rPr>
          <w:rFonts w:hint="eastAsia" w:ascii="方正小标宋简体" w:eastAsia="方正小标宋简体"/>
          <w:b/>
          <w:snapToGrid w:val="0"/>
          <w:spacing w:val="4"/>
          <w:sz w:val="44"/>
          <w:szCs w:val="32"/>
          <w:lang w:val="en-US"/>
        </w:rPr>
      </w:pPr>
    </w:p>
    <w:p>
      <w:pPr>
        <w:spacing w:line="580" w:lineRule="exac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为进一步贯彻落实全省安全生产紧急视频会议和全州安全生产顽瘴痼疾攻坚战视频会议精神，严防各类事故发生，决定</w:t>
      </w:r>
      <w:r>
        <w:rPr>
          <w:rFonts w:hint="eastAsia" w:ascii="仿宋_GB2312" w:eastAsia="仿宋_GB2312"/>
          <w:snapToGrid w:val="0"/>
          <w:sz w:val="32"/>
          <w:szCs w:val="32"/>
          <w:lang w:val="en-US"/>
        </w:rPr>
        <w:t>从202</w:t>
      </w:r>
      <w:r>
        <w:rPr>
          <w:rFonts w:hint="eastAsia" w:ascii="仿宋_GB2312" w:eastAsia="仿宋_GB2312"/>
          <w:snapToGrid w:val="0"/>
          <w:sz w:val="32"/>
          <w:szCs w:val="32"/>
          <w:lang w:val="en-US" w:eastAsia="zh-CN"/>
        </w:rPr>
        <w:t>1</w:t>
      </w:r>
      <w:r>
        <w:rPr>
          <w:rFonts w:hint="eastAsia" w:ascii="仿宋_GB2312" w:eastAsia="仿宋_GB2312"/>
          <w:snapToGrid w:val="0"/>
          <w:sz w:val="32"/>
          <w:szCs w:val="32"/>
          <w:lang w:val="en-US"/>
        </w:rPr>
        <w:t>年1月1</w:t>
      </w:r>
      <w:r>
        <w:rPr>
          <w:rFonts w:hint="eastAsia" w:ascii="仿宋_GB2312" w:eastAsia="仿宋_GB2312"/>
          <w:snapToGrid w:val="0"/>
          <w:sz w:val="32"/>
          <w:szCs w:val="32"/>
          <w:lang w:val="en-US" w:eastAsia="zh-CN"/>
        </w:rPr>
        <w:t>5</w:t>
      </w:r>
      <w:r>
        <w:rPr>
          <w:rFonts w:hint="eastAsia" w:ascii="仿宋_GB2312" w:eastAsia="仿宋_GB2312"/>
          <w:snapToGrid w:val="0"/>
          <w:sz w:val="32"/>
          <w:szCs w:val="32"/>
          <w:lang w:val="en-US"/>
        </w:rPr>
        <w:t>日-</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lang w:val="en-US"/>
        </w:rPr>
        <w:t>月</w:t>
      </w:r>
      <w:r>
        <w:rPr>
          <w:rFonts w:hint="eastAsia" w:ascii="仿宋_GB2312" w:eastAsia="仿宋_GB2312"/>
          <w:snapToGrid w:val="0"/>
          <w:sz w:val="32"/>
          <w:szCs w:val="32"/>
          <w:lang w:val="en-US" w:eastAsia="zh-CN"/>
        </w:rPr>
        <w:t>15</w:t>
      </w:r>
      <w:r>
        <w:rPr>
          <w:rFonts w:hint="eastAsia" w:ascii="仿宋_GB2312" w:eastAsia="仿宋_GB2312"/>
          <w:snapToGrid w:val="0"/>
          <w:sz w:val="32"/>
          <w:szCs w:val="32"/>
          <w:lang w:val="en-US"/>
        </w:rPr>
        <w:t>日</w:t>
      </w:r>
      <w:r>
        <w:rPr>
          <w:rFonts w:hint="eastAsia" w:ascii="仿宋_GB2312" w:eastAsia="仿宋_GB2312"/>
          <w:snapToGrid w:val="0"/>
          <w:sz w:val="32"/>
          <w:szCs w:val="32"/>
        </w:rPr>
        <w:t>在</w:t>
      </w:r>
      <w:r>
        <w:rPr>
          <w:rFonts w:hint="eastAsia" w:ascii="仿宋_GB2312" w:eastAsia="仿宋_GB2312"/>
          <w:snapToGrid w:val="0"/>
          <w:sz w:val="32"/>
          <w:szCs w:val="32"/>
          <w:lang w:eastAsia="zh-CN"/>
        </w:rPr>
        <w:t>全镇</w:t>
      </w:r>
      <w:r>
        <w:rPr>
          <w:rFonts w:hint="eastAsia" w:ascii="仿宋_GB2312" w:eastAsia="仿宋_GB2312"/>
          <w:snapToGrid w:val="0"/>
          <w:sz w:val="32"/>
          <w:szCs w:val="32"/>
        </w:rPr>
        <w:t>深入开展为期三个月的安全生产大排查大整治大执法大宣传行动（简称“四大行动”），特制定本方案。</w:t>
      </w:r>
    </w:p>
    <w:p>
      <w:pPr>
        <w:spacing w:line="540" w:lineRule="exact"/>
        <w:ind w:firstLine="643" w:firstLineChars="200"/>
        <w:rPr>
          <w:rFonts w:hint="eastAsia" w:ascii="仿宋_GB2312" w:eastAsia="黑体"/>
          <w:b/>
          <w:snapToGrid w:val="0"/>
          <w:sz w:val="32"/>
          <w:szCs w:val="32"/>
        </w:rPr>
      </w:pPr>
      <w:r>
        <w:rPr>
          <w:rFonts w:hint="eastAsia" w:ascii="仿宋_GB2312" w:eastAsia="黑体"/>
          <w:b/>
          <w:snapToGrid w:val="0"/>
          <w:sz w:val="32"/>
          <w:szCs w:val="32"/>
        </w:rPr>
        <w:t>一、指导思想和总体目标</w:t>
      </w:r>
    </w:p>
    <w:p>
      <w:pPr>
        <w:spacing w:line="540" w:lineRule="exac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以习近平总书记关于安全生产重要论述精神为根本遵循，坚持“人民至上、生命至上、安全第一”，坚持问题导向、目标导向、结果导向，切实强化风险意识、忧患意识、责任意识和底线思维， 压紧压实安全生产各项责任措施，牢牢守住安全生产基本盘，按照“全领域、全流程、全覆盖和不留死角、不留盲区”的要求，全面开展安全生产风险隐患大排查大整治大执法大宣传，铁腕打非治违，着力从根本上消除事故隐患，</w:t>
      </w:r>
      <w:r>
        <w:rPr>
          <w:rFonts w:hint="eastAsia" w:ascii="仿宋_GB2312" w:eastAsia="仿宋_GB2312"/>
          <w:snapToGrid w:val="0"/>
          <w:sz w:val="32"/>
          <w:szCs w:val="32"/>
          <w:lang w:eastAsia="zh-CN"/>
        </w:rPr>
        <w:t>杜绝一般事故，</w:t>
      </w:r>
      <w:r>
        <w:rPr>
          <w:rFonts w:hint="eastAsia" w:ascii="仿宋_GB2312" w:eastAsia="仿宋_GB2312"/>
          <w:snapToGrid w:val="0"/>
          <w:sz w:val="32"/>
          <w:szCs w:val="32"/>
        </w:rPr>
        <w:t>坚决遏制较大</w:t>
      </w:r>
      <w:r>
        <w:rPr>
          <w:rFonts w:hint="eastAsia" w:ascii="仿宋_GB2312" w:eastAsia="仿宋_GB2312"/>
          <w:snapToGrid w:val="0"/>
          <w:sz w:val="32"/>
          <w:szCs w:val="32"/>
          <w:lang w:eastAsia="zh-CN"/>
        </w:rPr>
        <w:t>及</w:t>
      </w:r>
      <w:r>
        <w:rPr>
          <w:rFonts w:hint="eastAsia" w:ascii="仿宋_GB2312" w:eastAsia="仿宋_GB2312"/>
          <w:snapToGrid w:val="0"/>
          <w:sz w:val="32"/>
          <w:szCs w:val="32"/>
        </w:rPr>
        <w:t>以上安全事故发生。</w:t>
      </w:r>
    </w:p>
    <w:p>
      <w:pPr>
        <w:spacing w:line="540" w:lineRule="exact"/>
        <w:ind w:firstLine="643" w:firstLineChars="200"/>
        <w:rPr>
          <w:rFonts w:hint="eastAsia" w:ascii="仿宋_GB2312" w:eastAsia="黑体"/>
          <w:b/>
          <w:snapToGrid w:val="0"/>
          <w:sz w:val="32"/>
          <w:szCs w:val="32"/>
        </w:rPr>
      </w:pPr>
      <w:r>
        <w:rPr>
          <w:rFonts w:hint="eastAsia" w:ascii="仿宋_GB2312" w:eastAsia="黑体"/>
          <w:b/>
          <w:snapToGrid w:val="0"/>
          <w:sz w:val="32"/>
          <w:szCs w:val="32"/>
        </w:rPr>
        <w:t>二、排查范围、内容和重点</w:t>
      </w:r>
    </w:p>
    <w:p>
      <w:pPr>
        <w:spacing w:line="540" w:lineRule="exact"/>
        <w:ind w:firstLine="643" w:firstLineChars="200"/>
        <w:rPr>
          <w:rFonts w:hint="eastAsia" w:ascii="仿宋_GB2312" w:eastAsia="仿宋_GB2312"/>
          <w:snapToGrid w:val="0"/>
          <w:sz w:val="32"/>
          <w:szCs w:val="32"/>
        </w:rPr>
      </w:pPr>
      <w:r>
        <w:rPr>
          <w:rFonts w:hint="eastAsia" w:ascii="仿宋_GB2312" w:eastAsia="楷体_GB2312"/>
          <w:b/>
          <w:snapToGrid w:val="0"/>
          <w:sz w:val="32"/>
          <w:szCs w:val="32"/>
        </w:rPr>
        <w:t>（一）排查范围。</w:t>
      </w:r>
      <w:r>
        <w:rPr>
          <w:rFonts w:hint="eastAsia" w:ascii="仿宋_GB2312" w:eastAsia="仿宋_GB2312"/>
          <w:snapToGrid w:val="0"/>
          <w:sz w:val="32"/>
          <w:szCs w:val="32"/>
          <w:lang w:eastAsia="zh-CN"/>
        </w:rPr>
        <w:t>全镇</w:t>
      </w:r>
      <w:r>
        <w:rPr>
          <w:rFonts w:hint="eastAsia" w:ascii="仿宋_GB2312" w:eastAsia="仿宋_GB2312"/>
          <w:snapToGrid w:val="0"/>
          <w:sz w:val="32"/>
          <w:szCs w:val="32"/>
        </w:rPr>
        <w:t>所有地区、所有</w:t>
      </w:r>
      <w:r>
        <w:rPr>
          <w:rFonts w:hint="eastAsia" w:ascii="仿宋_GB2312" w:eastAsia="仿宋_GB2312"/>
          <w:snapToGrid w:val="0"/>
          <w:sz w:val="32"/>
          <w:szCs w:val="32"/>
          <w:lang w:eastAsia="zh-CN"/>
        </w:rPr>
        <w:t>行政村</w:t>
      </w:r>
      <w:r>
        <w:rPr>
          <w:rFonts w:hint="eastAsia" w:ascii="仿宋_GB2312" w:eastAsia="仿宋_GB2312"/>
          <w:snapToGrid w:val="0"/>
          <w:sz w:val="32"/>
          <w:szCs w:val="32"/>
        </w:rPr>
        <w:t>、所有生产经营企事业单位和人员密集场所。</w:t>
      </w:r>
    </w:p>
    <w:p>
      <w:pPr>
        <w:spacing w:line="540" w:lineRule="exact"/>
        <w:ind w:firstLine="643" w:firstLineChars="200"/>
        <w:rPr>
          <w:rFonts w:hint="eastAsia" w:ascii="仿宋_GB2312" w:eastAsia="楷体_GB2312"/>
          <w:b/>
          <w:snapToGrid w:val="0"/>
          <w:sz w:val="32"/>
          <w:szCs w:val="32"/>
        </w:rPr>
      </w:pPr>
      <w:r>
        <w:rPr>
          <w:rFonts w:hint="eastAsia" w:ascii="仿宋_GB2312" w:eastAsia="楷体_GB2312"/>
          <w:b/>
          <w:snapToGrid w:val="0"/>
          <w:sz w:val="32"/>
          <w:szCs w:val="32"/>
        </w:rPr>
        <w:t>（二）排查内容。</w:t>
      </w:r>
    </w:p>
    <w:p>
      <w:pPr>
        <w:spacing w:line="540" w:lineRule="exact"/>
        <w:ind w:firstLine="643" w:firstLineChars="200"/>
        <w:rPr>
          <w:rFonts w:hint="eastAsia" w:ascii="仿宋_GB2312" w:eastAsia="仿宋_GB2312"/>
          <w:snapToGrid w:val="0"/>
          <w:sz w:val="32"/>
          <w:szCs w:val="32"/>
        </w:rPr>
      </w:pPr>
      <w:r>
        <w:rPr>
          <w:rFonts w:hint="eastAsia" w:ascii="仿宋_GB2312" w:eastAsia="仿宋_GB2312"/>
          <w:b/>
          <w:bCs/>
          <w:snapToGrid w:val="0"/>
          <w:sz w:val="32"/>
          <w:szCs w:val="32"/>
          <w:lang w:val="en-US"/>
        </w:rPr>
        <w:t>1.</w:t>
      </w:r>
      <w:r>
        <w:rPr>
          <w:rFonts w:hint="eastAsia" w:ascii="仿宋_GB2312" w:eastAsia="仿宋_GB2312"/>
          <w:b/>
          <w:bCs/>
          <w:snapToGrid w:val="0"/>
          <w:sz w:val="32"/>
          <w:szCs w:val="32"/>
        </w:rPr>
        <w:t>政府方面。</w:t>
      </w:r>
      <w:r>
        <w:rPr>
          <w:rFonts w:hint="eastAsia" w:ascii="仿宋_GB2312" w:eastAsia="仿宋_GB2312"/>
          <w:snapToGrid w:val="0"/>
          <w:sz w:val="32"/>
          <w:szCs w:val="32"/>
        </w:rPr>
        <w:t>贯彻落实中央、省、州</w:t>
      </w:r>
      <w:r>
        <w:rPr>
          <w:rFonts w:hint="eastAsia" w:ascii="仿宋_GB2312" w:eastAsia="仿宋_GB2312"/>
          <w:snapToGrid w:val="0"/>
          <w:sz w:val="32"/>
          <w:szCs w:val="32"/>
          <w:lang w:eastAsia="zh-CN"/>
        </w:rPr>
        <w:t>、县</w:t>
      </w:r>
      <w:r>
        <w:rPr>
          <w:rFonts w:hint="eastAsia" w:ascii="仿宋_GB2312" w:eastAsia="仿宋_GB2312"/>
          <w:snapToGrid w:val="0"/>
          <w:sz w:val="32"/>
          <w:szCs w:val="32"/>
        </w:rPr>
        <w:t>党委、政府关于加强安全生产工作的决策部署情况；建立“党政同责、一岗双责、齐抓共管、失职追责”责任体系情况；安全风险隐患大排查、大整治、大执法、大宣传部署推进情况；组织开展专项整治情况；</w:t>
      </w:r>
      <w:r>
        <w:rPr>
          <w:rFonts w:hint="eastAsia" w:ascii="仿宋_GB2312" w:eastAsia="仿宋_GB2312"/>
          <w:snapToGrid w:val="0"/>
          <w:sz w:val="32"/>
          <w:szCs w:val="32"/>
          <w:lang w:eastAsia="zh-CN"/>
        </w:rPr>
        <w:t>各村委会和有关企业及负有安全监管职责的单位</w:t>
      </w:r>
      <w:r>
        <w:rPr>
          <w:rFonts w:hint="eastAsia" w:ascii="仿宋_GB2312" w:eastAsia="仿宋_GB2312"/>
          <w:snapToGrid w:val="0"/>
          <w:sz w:val="32"/>
          <w:szCs w:val="32"/>
        </w:rPr>
        <w:t>落实“打非”主体责任的情况。</w:t>
      </w:r>
    </w:p>
    <w:p>
      <w:pPr>
        <w:spacing w:line="540" w:lineRule="exact"/>
        <w:ind w:firstLine="643" w:firstLineChars="200"/>
        <w:rPr>
          <w:rFonts w:hint="eastAsia" w:ascii="仿宋_GB2312" w:eastAsia="仿宋_GB2312"/>
          <w:snapToGrid w:val="0"/>
          <w:sz w:val="32"/>
          <w:szCs w:val="32"/>
        </w:rPr>
      </w:pPr>
      <w:r>
        <w:rPr>
          <w:rFonts w:hint="eastAsia" w:ascii="仿宋_GB2312" w:eastAsia="仿宋_GB2312"/>
          <w:b/>
          <w:bCs/>
          <w:snapToGrid w:val="0"/>
          <w:sz w:val="32"/>
          <w:szCs w:val="32"/>
          <w:lang w:val="en-US"/>
        </w:rPr>
        <w:t>2.</w:t>
      </w:r>
      <w:r>
        <w:rPr>
          <w:rFonts w:hint="eastAsia" w:ascii="仿宋_GB2312" w:eastAsia="仿宋_GB2312"/>
          <w:b/>
          <w:bCs/>
          <w:snapToGrid w:val="0"/>
          <w:sz w:val="32"/>
          <w:szCs w:val="32"/>
          <w:lang w:eastAsia="zh-CN"/>
        </w:rPr>
        <w:t>村级</w:t>
      </w:r>
      <w:r>
        <w:rPr>
          <w:rFonts w:hint="eastAsia" w:ascii="仿宋_GB2312" w:eastAsia="仿宋_GB2312"/>
          <w:b/>
          <w:bCs/>
          <w:snapToGrid w:val="0"/>
          <w:sz w:val="32"/>
          <w:szCs w:val="32"/>
        </w:rPr>
        <w:t>方面。</w:t>
      </w:r>
      <w:r>
        <w:rPr>
          <w:rFonts w:hint="eastAsia" w:ascii="仿宋_GB2312" w:eastAsia="仿宋_GB2312"/>
          <w:snapToGrid w:val="0"/>
          <w:sz w:val="32"/>
          <w:szCs w:val="32"/>
        </w:rPr>
        <w:t>按照“三个必须”的要求落实</w:t>
      </w:r>
      <w:r>
        <w:rPr>
          <w:rFonts w:hint="eastAsia" w:ascii="仿宋_GB2312" w:eastAsia="仿宋_GB2312"/>
          <w:snapToGrid w:val="0"/>
          <w:sz w:val="32"/>
          <w:szCs w:val="32"/>
          <w:lang w:eastAsia="zh-CN"/>
        </w:rPr>
        <w:t>单位</w:t>
      </w:r>
      <w:r>
        <w:rPr>
          <w:rFonts w:hint="eastAsia" w:ascii="仿宋_GB2312" w:eastAsia="仿宋_GB2312"/>
          <w:snapToGrid w:val="0"/>
          <w:sz w:val="32"/>
          <w:szCs w:val="32"/>
        </w:rPr>
        <w:t>监管责任情 况；“三年行动”各</w:t>
      </w:r>
      <w:r>
        <w:rPr>
          <w:rFonts w:hint="eastAsia" w:ascii="仿宋_GB2312" w:eastAsia="仿宋_GB2312"/>
          <w:snapToGrid w:val="0"/>
          <w:sz w:val="32"/>
          <w:szCs w:val="32"/>
          <w:lang w:eastAsia="zh-CN"/>
        </w:rPr>
        <w:t>村</w:t>
      </w:r>
      <w:r>
        <w:rPr>
          <w:rFonts w:hint="eastAsia" w:ascii="仿宋_GB2312" w:eastAsia="仿宋_GB2312"/>
          <w:snapToGrid w:val="0"/>
          <w:sz w:val="32"/>
          <w:szCs w:val="32"/>
        </w:rPr>
        <w:t>建立健全问题隐患和制度措施“两个清单”及推进整改落实情况；</w:t>
      </w:r>
      <w:r>
        <w:rPr>
          <w:rFonts w:hint="eastAsia" w:ascii="仿宋_GB2312" w:eastAsia="仿宋_GB2312"/>
          <w:snapToGrid w:val="0"/>
          <w:sz w:val="32"/>
          <w:szCs w:val="32"/>
          <w:lang w:eastAsia="zh-CN"/>
        </w:rPr>
        <w:t>相关村</w:t>
      </w:r>
      <w:r>
        <w:rPr>
          <w:rFonts w:hint="eastAsia" w:ascii="仿宋_GB2312" w:eastAsia="仿宋_GB2312"/>
          <w:snapToGrid w:val="0"/>
          <w:sz w:val="32"/>
          <w:szCs w:val="32"/>
        </w:rPr>
        <w:t>安全风险隐患大排查、大整治、大执法、大宣传工作进展情况。</w:t>
      </w:r>
    </w:p>
    <w:p>
      <w:pPr>
        <w:spacing w:line="540" w:lineRule="exact"/>
        <w:ind w:firstLine="643" w:firstLineChars="200"/>
        <w:rPr>
          <w:rFonts w:hint="eastAsia" w:ascii="仿宋_GB2312" w:eastAsia="仿宋_GB2312"/>
          <w:snapToGrid w:val="0"/>
          <w:sz w:val="32"/>
          <w:szCs w:val="32"/>
        </w:rPr>
      </w:pPr>
      <w:r>
        <w:rPr>
          <w:rFonts w:hint="eastAsia" w:ascii="仿宋_GB2312" w:eastAsia="仿宋_GB2312"/>
          <w:b/>
          <w:bCs/>
          <w:snapToGrid w:val="0"/>
          <w:sz w:val="32"/>
          <w:szCs w:val="32"/>
          <w:lang w:val="en-US"/>
        </w:rPr>
        <w:t>3.</w:t>
      </w:r>
      <w:r>
        <w:rPr>
          <w:rFonts w:hint="eastAsia" w:ascii="仿宋_GB2312" w:eastAsia="仿宋_GB2312"/>
          <w:b/>
          <w:bCs/>
          <w:snapToGrid w:val="0"/>
          <w:sz w:val="32"/>
          <w:szCs w:val="32"/>
        </w:rPr>
        <w:t>企业方面。</w:t>
      </w:r>
      <w:r>
        <w:rPr>
          <w:rFonts w:hint="eastAsia" w:ascii="仿宋_GB2312" w:eastAsia="仿宋_GB2312"/>
          <w:snapToGrid w:val="0"/>
          <w:sz w:val="32"/>
          <w:szCs w:val="32"/>
        </w:rPr>
        <w:t>安全生产法律法规、标准规程执行情况，企业各岗位安全生产责任制建立及落实情况，“三年行动”计划执行情况，安全生产风险管控和隐患排查治理情况，安全生产宣传教育培训等基础工作情况。</w:t>
      </w:r>
    </w:p>
    <w:p>
      <w:pPr>
        <w:spacing w:line="540" w:lineRule="exact"/>
        <w:ind w:firstLine="643" w:firstLineChars="200"/>
        <w:rPr>
          <w:rFonts w:hint="eastAsia" w:ascii="仿宋_GB2312" w:eastAsia="楷体_GB2312"/>
          <w:b/>
          <w:snapToGrid w:val="0"/>
          <w:sz w:val="32"/>
          <w:szCs w:val="32"/>
        </w:rPr>
      </w:pPr>
      <w:r>
        <w:rPr>
          <w:rFonts w:hint="eastAsia" w:ascii="仿宋_GB2312" w:eastAsia="楷体_GB2312"/>
          <w:b/>
          <w:snapToGrid w:val="0"/>
          <w:sz w:val="32"/>
          <w:szCs w:val="32"/>
        </w:rPr>
        <w:t>（三）检查重点</w:t>
      </w:r>
    </w:p>
    <w:p>
      <w:pPr>
        <w:spacing w:line="540" w:lineRule="exact"/>
        <w:ind w:firstLine="643" w:firstLineChars="200"/>
        <w:rPr>
          <w:rFonts w:hint="eastAsia" w:ascii="仿宋_GB2312" w:eastAsia="仿宋_GB2312"/>
          <w:b/>
          <w:bCs/>
          <w:snapToGrid w:val="0"/>
          <w:sz w:val="32"/>
          <w:szCs w:val="32"/>
        </w:rPr>
      </w:pPr>
      <w:r>
        <w:rPr>
          <w:rFonts w:hint="eastAsia" w:ascii="仿宋_GB2312" w:eastAsia="仿宋_GB2312"/>
          <w:b/>
          <w:bCs/>
          <w:snapToGrid w:val="0"/>
          <w:sz w:val="32"/>
          <w:szCs w:val="32"/>
          <w:lang w:val="en-US"/>
        </w:rPr>
        <w:t>1.</w:t>
      </w:r>
      <w:r>
        <w:rPr>
          <w:rFonts w:hint="eastAsia" w:ascii="仿宋_GB2312" w:eastAsia="仿宋_GB2312"/>
          <w:b/>
          <w:bCs/>
          <w:snapToGrid w:val="0"/>
          <w:sz w:val="32"/>
          <w:szCs w:val="32"/>
        </w:rPr>
        <w:t>矿山。</w:t>
      </w:r>
      <w:r>
        <w:rPr>
          <w:rFonts w:hint="eastAsia" w:ascii="仿宋_GB2312" w:eastAsia="仿宋_GB2312"/>
          <w:snapToGrid w:val="0"/>
          <w:sz w:val="32"/>
          <w:szCs w:val="32"/>
        </w:rPr>
        <w:t>重点整治非法进入已经关闭、废弃和长期停产、停建的非煤矿山地下矿井进行采挖或者盗采；对已关闭的</w:t>
      </w:r>
      <w:r>
        <w:rPr>
          <w:rFonts w:hint="eastAsia" w:ascii="仿宋_GB2312" w:eastAsia="仿宋_GB2312"/>
          <w:snapToGrid w:val="0"/>
          <w:sz w:val="32"/>
          <w:szCs w:val="32"/>
          <w:lang w:eastAsia="zh-CN"/>
        </w:rPr>
        <w:t>非煤矿山</w:t>
      </w:r>
      <w:r>
        <w:rPr>
          <w:rFonts w:hint="eastAsia" w:ascii="仿宋_GB2312" w:eastAsia="仿宋_GB2312"/>
          <w:snapToGrid w:val="0"/>
          <w:sz w:val="32"/>
          <w:szCs w:val="32"/>
        </w:rPr>
        <w:t>要盯紧看牢，采取“回头看”，防止死灰复燃；未依法取得采矿许可证、安全生产许可证等证照非法违法开采；以采代探或超深越界开采；建设项目未履行安全设施“三同时”，擅自组织施工；停产超过 6 个月的矿山未进行安全评价和安全论证，擅自组织生产；主要负责人和安全管理人员未经考核合格，特种作业人员未持证上岗；露天矿山未按设计分台阶分层开采；尾矿库擅自加高扩容；地下矿山采空区存在重大安全隐患未按要求进行治理，未及时填绘图纸， 现状图与实际严重不符；使用国家明令禁止使用的设备及工艺； 涉及人身安全、危险性较大的设备设施未按照相关规定进行检测检验；外包工程以包代管等。</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镇政府牵头</w:t>
      </w:r>
      <w:r>
        <w:rPr>
          <w:rFonts w:hint="eastAsia" w:ascii="仿宋_GB2312" w:eastAsia="仿宋_GB2312"/>
          <w:b/>
          <w:bCs/>
          <w:snapToGrid w:val="0"/>
          <w:sz w:val="32"/>
          <w:szCs w:val="32"/>
        </w:rPr>
        <w:t>，</w:t>
      </w:r>
      <w:r>
        <w:rPr>
          <w:rFonts w:hint="eastAsia" w:ascii="仿宋_GB2312" w:eastAsia="仿宋_GB2312"/>
          <w:b/>
          <w:bCs/>
          <w:snapToGrid w:val="0"/>
          <w:sz w:val="32"/>
          <w:szCs w:val="32"/>
          <w:lang w:eastAsia="zh-CN"/>
        </w:rPr>
        <w:t>镇安委办</w:t>
      </w:r>
      <w:r>
        <w:rPr>
          <w:rFonts w:hint="eastAsia" w:ascii="仿宋_GB2312" w:eastAsia="仿宋_GB2312"/>
          <w:b/>
          <w:bCs/>
          <w:snapToGrid w:val="0"/>
          <w:sz w:val="32"/>
          <w:szCs w:val="32"/>
        </w:rPr>
        <w:t>、</w:t>
      </w:r>
      <w:r>
        <w:rPr>
          <w:rFonts w:hint="eastAsia" w:ascii="仿宋_GB2312" w:eastAsia="仿宋_GB2312"/>
          <w:b/>
          <w:bCs/>
          <w:snapToGrid w:val="0"/>
          <w:sz w:val="32"/>
          <w:szCs w:val="32"/>
          <w:lang w:eastAsia="zh-CN"/>
        </w:rPr>
        <w:t>镇派出所</w:t>
      </w:r>
      <w:r>
        <w:rPr>
          <w:rFonts w:hint="eastAsia" w:ascii="仿宋_GB2312" w:eastAsia="仿宋_GB2312"/>
          <w:b/>
          <w:bCs/>
          <w:snapToGrid w:val="0"/>
          <w:sz w:val="32"/>
          <w:szCs w:val="32"/>
        </w:rPr>
        <w:t>、</w:t>
      </w:r>
      <w:r>
        <w:rPr>
          <w:rFonts w:hint="eastAsia" w:ascii="仿宋_GB2312" w:eastAsia="仿宋_GB2312"/>
          <w:b/>
          <w:bCs/>
          <w:snapToGrid w:val="0"/>
          <w:sz w:val="32"/>
          <w:szCs w:val="32"/>
          <w:lang w:eastAsia="zh-CN"/>
        </w:rPr>
        <w:t>各村委会和有关企业</w:t>
      </w:r>
      <w:r>
        <w:rPr>
          <w:rFonts w:hint="eastAsia" w:ascii="仿宋_GB2312" w:eastAsia="仿宋_GB2312"/>
          <w:b/>
          <w:bCs/>
          <w:snapToGrid w:val="0"/>
          <w:sz w:val="32"/>
          <w:szCs w:val="32"/>
        </w:rPr>
        <w:t>按各职责分工落实）</w:t>
      </w:r>
    </w:p>
    <w:p>
      <w:pPr>
        <w:spacing w:line="540" w:lineRule="exact"/>
        <w:ind w:firstLine="643" w:firstLineChars="200"/>
        <w:rPr>
          <w:rFonts w:hint="eastAsia" w:ascii="仿宋_GB2312" w:eastAsia="仿宋_GB2312"/>
          <w:b/>
          <w:bCs/>
          <w:snapToGrid w:val="0"/>
          <w:sz w:val="32"/>
          <w:szCs w:val="32"/>
        </w:rPr>
      </w:pPr>
      <w:r>
        <w:rPr>
          <w:rFonts w:hint="eastAsia" w:ascii="仿宋_GB2312" w:eastAsia="仿宋_GB2312"/>
          <w:b/>
          <w:bCs/>
          <w:snapToGrid w:val="0"/>
          <w:sz w:val="32"/>
          <w:szCs w:val="32"/>
          <w:lang w:val="en-US"/>
        </w:rPr>
        <w:t>2.</w:t>
      </w:r>
      <w:r>
        <w:rPr>
          <w:rFonts w:hint="eastAsia" w:ascii="仿宋_GB2312" w:eastAsia="仿宋_GB2312"/>
          <w:b/>
          <w:bCs/>
          <w:snapToGrid w:val="0"/>
          <w:sz w:val="32"/>
          <w:szCs w:val="32"/>
        </w:rPr>
        <w:t>危险化学品。</w:t>
      </w:r>
      <w:r>
        <w:rPr>
          <w:rFonts w:hint="eastAsia" w:ascii="仿宋_GB2312" w:eastAsia="仿宋_GB2312"/>
          <w:snapToGrid w:val="0"/>
          <w:sz w:val="32"/>
          <w:szCs w:val="32"/>
        </w:rPr>
        <w:t>重点排查安全生产责任制、安全管理制度、操作规程是否健全落实；生产装置、高危生产活动和危险化学品罐区、仓库、管廊等重大危险源、作业过程安全风险是否安全可控；危化品生产装置或者储存数量构成重大危险源的危化品储存设施，与学校、医院、居民区等重点目标的距离是否符合国家有关规定；作业现场管理、安全警示标识标牌是否科学有效；动火作业、</w:t>
      </w:r>
      <w:r>
        <w:rPr>
          <w:rFonts w:hint="eastAsia" w:ascii="仿宋_GB2312" w:eastAsia="仿宋_GB2312"/>
          <w:snapToGrid w:val="0"/>
          <w:sz w:val="32"/>
          <w:szCs w:val="32"/>
          <w:lang w:eastAsia="zh-CN"/>
        </w:rPr>
        <w:t>有</w:t>
      </w:r>
      <w:r>
        <w:rPr>
          <w:rFonts w:hint="eastAsia" w:ascii="仿宋_GB2312" w:eastAsia="仿宋_GB2312"/>
          <w:snapToGrid w:val="0"/>
          <w:sz w:val="32"/>
          <w:szCs w:val="32"/>
        </w:rPr>
        <w:t>限空间作业、检维修作业、承包商管理等重点作业环节是否严格审批并管控到位；企业负责人、安全管理人员和特种作业人员是否持证上岗等。</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镇政府和各村委会和有关企业</w:t>
      </w:r>
      <w:r>
        <w:rPr>
          <w:rFonts w:hint="eastAsia" w:ascii="仿宋_GB2312" w:eastAsia="仿宋_GB2312"/>
          <w:b/>
          <w:bCs/>
          <w:snapToGrid w:val="0"/>
          <w:sz w:val="32"/>
          <w:szCs w:val="32"/>
        </w:rPr>
        <w:t>落实）</w:t>
      </w:r>
    </w:p>
    <w:p>
      <w:pPr>
        <w:spacing w:line="540" w:lineRule="exact"/>
        <w:ind w:firstLine="643" w:firstLineChars="200"/>
        <w:rPr>
          <w:rFonts w:hint="eastAsia" w:ascii="仿宋_GB2312" w:eastAsia="仿宋_GB2312"/>
          <w:b/>
          <w:bCs/>
          <w:snapToGrid w:val="0"/>
          <w:sz w:val="32"/>
          <w:szCs w:val="32"/>
        </w:rPr>
      </w:pPr>
      <w:r>
        <w:rPr>
          <w:rFonts w:hint="eastAsia" w:ascii="仿宋_GB2312" w:eastAsia="仿宋_GB2312"/>
          <w:b/>
          <w:bCs/>
          <w:snapToGrid w:val="0"/>
          <w:sz w:val="32"/>
          <w:szCs w:val="32"/>
          <w:lang w:val="en-US"/>
        </w:rPr>
        <w:t>3.</w:t>
      </w:r>
      <w:r>
        <w:rPr>
          <w:rFonts w:hint="eastAsia" w:ascii="仿宋_GB2312" w:eastAsia="仿宋_GB2312"/>
          <w:b/>
          <w:bCs/>
          <w:snapToGrid w:val="0"/>
          <w:sz w:val="32"/>
          <w:szCs w:val="32"/>
        </w:rPr>
        <w:t>烟花爆竹。</w:t>
      </w:r>
      <w:r>
        <w:rPr>
          <w:rFonts w:hint="eastAsia" w:ascii="仿宋_GB2312" w:eastAsia="仿宋_GB2312"/>
          <w:snapToGrid w:val="0"/>
          <w:sz w:val="32"/>
          <w:szCs w:val="32"/>
        </w:rPr>
        <w:t>零售网点：是否存在“下店上宅”“前店后宅”等与居民居住场所设置在同一建筑物内现象；是否与人员密集场所和重点建筑物安全距离不足；是否集中连片经营或在超市内销售；是否销售超标、违禁、专业燃放类和来源不明的产品； 是否在许可证注明的经营场所外存放烟花爆竹；是否有超许可证注明限量存放烟花爆竹等行为。</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镇安委办、镇派出所、各村委会和有关企业</w:t>
      </w:r>
      <w:r>
        <w:rPr>
          <w:rFonts w:hint="eastAsia" w:ascii="仿宋_GB2312" w:eastAsia="仿宋_GB2312"/>
          <w:b/>
          <w:bCs/>
          <w:snapToGrid w:val="0"/>
          <w:sz w:val="32"/>
          <w:szCs w:val="32"/>
        </w:rPr>
        <w:t>按职责分工落实）</w:t>
      </w:r>
    </w:p>
    <w:p>
      <w:pPr>
        <w:spacing w:line="540" w:lineRule="exact"/>
        <w:ind w:firstLine="643" w:firstLineChars="200"/>
        <w:rPr>
          <w:rFonts w:hint="eastAsia" w:ascii="仿宋_GB2312" w:eastAsia="仿宋_GB2312"/>
          <w:b/>
          <w:bCs/>
          <w:snapToGrid w:val="0"/>
          <w:sz w:val="32"/>
          <w:szCs w:val="32"/>
        </w:rPr>
      </w:pPr>
      <w:r>
        <w:rPr>
          <w:rFonts w:hint="eastAsia" w:ascii="仿宋_GB2312" w:eastAsia="仿宋_GB2312"/>
          <w:b/>
          <w:bCs/>
          <w:snapToGrid w:val="0"/>
          <w:sz w:val="32"/>
          <w:szCs w:val="32"/>
          <w:lang w:val="en-US"/>
        </w:rPr>
        <w:t>4.</w:t>
      </w:r>
      <w:r>
        <w:rPr>
          <w:rFonts w:hint="eastAsia" w:ascii="仿宋_GB2312" w:eastAsia="仿宋_GB2312"/>
          <w:b/>
          <w:bCs/>
          <w:snapToGrid w:val="0"/>
          <w:sz w:val="32"/>
          <w:szCs w:val="32"/>
        </w:rPr>
        <w:t>交通运输。</w:t>
      </w:r>
      <w:r>
        <w:rPr>
          <w:rFonts w:hint="eastAsia" w:ascii="仿宋_GB2312" w:eastAsia="仿宋_GB2312"/>
          <w:snapToGrid w:val="0"/>
          <w:sz w:val="32"/>
          <w:szCs w:val="32"/>
        </w:rPr>
        <w:t>以“两客一危”、接送学生车辆、货车、农村面包车为重点，全面排查车辆安全性能和驾驶人员隐患；以公路、事故多发的公路、农村道路以及通行班线客车、校车的道路为重点，全面排查道路安全隐患；以客货运</w:t>
      </w:r>
      <w:r>
        <w:rPr>
          <w:rFonts w:hint="eastAsia" w:ascii="仿宋_GB2312" w:eastAsia="仿宋_GB2312"/>
          <w:snapToGrid w:val="0"/>
          <w:sz w:val="32"/>
          <w:szCs w:val="32"/>
          <w:lang w:eastAsia="zh-CN"/>
        </w:rPr>
        <w:t>业主</w:t>
      </w:r>
      <w:r>
        <w:rPr>
          <w:rFonts w:hint="eastAsia" w:ascii="仿宋_GB2312" w:eastAsia="仿宋_GB2312"/>
          <w:snapToGrid w:val="0"/>
          <w:sz w:val="32"/>
          <w:szCs w:val="32"/>
        </w:rPr>
        <w:t>、危化品运输企业和物流场</w:t>
      </w:r>
      <w:r>
        <w:rPr>
          <w:rFonts w:hint="eastAsia" w:ascii="仿宋_GB2312" w:eastAsia="仿宋_GB2312"/>
          <w:snapToGrid w:val="0"/>
          <w:sz w:val="32"/>
          <w:szCs w:val="32"/>
          <w:lang w:eastAsia="zh-CN"/>
        </w:rPr>
        <w:t>所</w:t>
      </w:r>
      <w:r>
        <w:rPr>
          <w:rFonts w:hint="eastAsia" w:ascii="仿宋_GB2312" w:eastAsia="仿宋_GB2312"/>
          <w:snapToGrid w:val="0"/>
          <w:sz w:val="32"/>
          <w:szCs w:val="32"/>
        </w:rPr>
        <w:t>为重点，全面检查交通安全主体责任是否落实到位；深化邮政寄递安全综合治理等。</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镇派出所</w:t>
      </w:r>
      <w:r>
        <w:rPr>
          <w:rFonts w:hint="eastAsia" w:ascii="仿宋_GB2312" w:eastAsia="仿宋_GB2312"/>
          <w:b/>
          <w:bCs/>
          <w:snapToGrid w:val="0"/>
          <w:sz w:val="32"/>
          <w:szCs w:val="32"/>
        </w:rPr>
        <w:t>，</w:t>
      </w:r>
      <w:r>
        <w:rPr>
          <w:rFonts w:hint="eastAsia" w:ascii="仿宋_GB2312" w:eastAsia="仿宋_GB2312"/>
          <w:b/>
          <w:bCs/>
          <w:snapToGrid w:val="0"/>
          <w:sz w:val="32"/>
          <w:szCs w:val="32"/>
          <w:lang w:eastAsia="zh-CN"/>
        </w:rPr>
        <w:t>镇安委办和各村委会和有关企业</w:t>
      </w:r>
      <w:r>
        <w:rPr>
          <w:rFonts w:hint="eastAsia" w:ascii="仿宋_GB2312" w:eastAsia="仿宋_GB2312"/>
          <w:b/>
          <w:bCs/>
          <w:snapToGrid w:val="0"/>
          <w:sz w:val="32"/>
          <w:szCs w:val="32"/>
        </w:rPr>
        <w:t>按各职责分工落实）</w:t>
      </w:r>
    </w:p>
    <w:p>
      <w:pPr>
        <w:spacing w:line="540" w:lineRule="exact"/>
        <w:ind w:firstLine="643" w:firstLineChars="200"/>
        <w:rPr>
          <w:rFonts w:hint="eastAsia" w:ascii="仿宋_GB2312" w:eastAsia="仿宋_GB2312"/>
          <w:b/>
          <w:bCs/>
          <w:snapToGrid w:val="0"/>
          <w:sz w:val="32"/>
          <w:szCs w:val="32"/>
        </w:rPr>
      </w:pPr>
      <w:r>
        <w:rPr>
          <w:rFonts w:hint="eastAsia" w:ascii="仿宋_GB2312" w:eastAsia="仿宋_GB2312"/>
          <w:b/>
          <w:bCs/>
          <w:snapToGrid w:val="0"/>
          <w:sz w:val="32"/>
          <w:szCs w:val="32"/>
          <w:lang w:val="en-US"/>
        </w:rPr>
        <w:t>5.</w:t>
      </w:r>
      <w:r>
        <w:rPr>
          <w:rFonts w:hint="eastAsia" w:ascii="仿宋_GB2312" w:eastAsia="仿宋_GB2312"/>
          <w:b/>
          <w:bCs/>
          <w:snapToGrid w:val="0"/>
          <w:sz w:val="32"/>
          <w:szCs w:val="32"/>
        </w:rPr>
        <w:t>建筑施工。</w:t>
      </w:r>
      <w:r>
        <w:rPr>
          <w:rFonts w:hint="eastAsia" w:ascii="仿宋_GB2312" w:eastAsia="仿宋_GB2312"/>
          <w:snapToGrid w:val="0"/>
          <w:sz w:val="32"/>
          <w:szCs w:val="32"/>
        </w:rPr>
        <w:t>突出房屋建筑工程与市政基础设施工程、公路工程、电力工程、水利工程、通信工程等各类工程建设领域，督促企业加强对施工作业现场的防灾保护，对作业现场存在的事故隐患进行认真排查治理，关注极端天气对深基坑、管沟（槽）和地下、起重、高空作业带来的不利影响，及时暂停存在危险的作业等。</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镇安委办</w:t>
      </w:r>
      <w:r>
        <w:rPr>
          <w:rFonts w:hint="eastAsia" w:ascii="仿宋_GB2312" w:eastAsia="仿宋_GB2312"/>
          <w:b/>
          <w:bCs/>
          <w:snapToGrid w:val="0"/>
          <w:sz w:val="32"/>
          <w:szCs w:val="32"/>
        </w:rPr>
        <w:t>牵头，</w:t>
      </w:r>
      <w:r>
        <w:rPr>
          <w:rFonts w:hint="eastAsia" w:ascii="仿宋_GB2312" w:eastAsia="仿宋_GB2312"/>
          <w:b/>
          <w:bCs/>
          <w:snapToGrid w:val="0"/>
          <w:sz w:val="32"/>
          <w:szCs w:val="32"/>
          <w:lang w:eastAsia="zh-CN"/>
        </w:rPr>
        <w:t>镇派出所和各村委会和有关企业</w:t>
      </w:r>
      <w:r>
        <w:rPr>
          <w:rFonts w:hint="eastAsia" w:ascii="仿宋_GB2312" w:eastAsia="仿宋_GB2312"/>
          <w:b/>
          <w:bCs/>
          <w:snapToGrid w:val="0"/>
          <w:sz w:val="32"/>
          <w:szCs w:val="32"/>
        </w:rPr>
        <w:t>按各职责分工落实）</w:t>
      </w:r>
    </w:p>
    <w:p>
      <w:pPr>
        <w:spacing w:line="540" w:lineRule="exact"/>
        <w:ind w:firstLine="643" w:firstLineChars="200"/>
        <w:rPr>
          <w:rFonts w:hint="eastAsia" w:ascii="仿宋_GB2312" w:eastAsia="仿宋_GB2312"/>
          <w:b/>
          <w:bCs/>
          <w:snapToGrid w:val="0"/>
          <w:sz w:val="32"/>
          <w:szCs w:val="32"/>
        </w:rPr>
      </w:pPr>
      <w:r>
        <w:rPr>
          <w:rFonts w:hint="eastAsia" w:ascii="仿宋_GB2312" w:eastAsia="仿宋_GB2312"/>
          <w:b/>
          <w:bCs/>
          <w:snapToGrid w:val="0"/>
          <w:sz w:val="32"/>
          <w:szCs w:val="32"/>
          <w:lang w:val="en-US"/>
        </w:rPr>
        <w:t>6.</w:t>
      </w:r>
      <w:r>
        <w:rPr>
          <w:rFonts w:hint="eastAsia" w:ascii="仿宋_GB2312" w:eastAsia="仿宋_GB2312"/>
          <w:b/>
          <w:bCs/>
          <w:snapToGrid w:val="0"/>
          <w:sz w:val="32"/>
          <w:szCs w:val="32"/>
        </w:rPr>
        <w:t>消防和人员密集场所。</w:t>
      </w:r>
      <w:r>
        <w:rPr>
          <w:rFonts w:hint="eastAsia" w:ascii="仿宋_GB2312" w:eastAsia="仿宋_GB2312"/>
          <w:snapToGrid w:val="0"/>
          <w:sz w:val="32"/>
          <w:szCs w:val="32"/>
        </w:rPr>
        <w:t>突出学校医院、养老机构、劳动密集型企业、公共娱乐场所以及老旧</w:t>
      </w:r>
      <w:r>
        <w:rPr>
          <w:rFonts w:hint="eastAsia" w:ascii="仿宋_GB2312" w:eastAsia="仿宋_GB2312"/>
          <w:snapToGrid w:val="0"/>
          <w:sz w:val="32"/>
          <w:szCs w:val="32"/>
          <w:lang w:eastAsia="zh-CN"/>
        </w:rPr>
        <w:t>房屋</w:t>
      </w:r>
      <w:r>
        <w:rPr>
          <w:rFonts w:hint="eastAsia" w:ascii="仿宋_GB2312" w:eastAsia="仿宋_GB2312"/>
          <w:snapToGrid w:val="0"/>
          <w:sz w:val="32"/>
          <w:szCs w:val="32"/>
        </w:rPr>
        <w:t>、民宿客栈、群租房、“三合一”等火灾风险高危单位的消防安全治理，重点整治生产经营单位及重点岗位人员消防安全责任不落实，日常管理机制不健全；违规使用易燃可燃材料装修装饰，防火分隔不到位，疏散通道和安全出口数量不足或不畅通，违规搭建、电气线路老化，违规存放易燃易爆危险品；火灾自动报警系统、消防水泵、自动喷水灭火系统、防火卷帘、机械防排烟等消防设施损坏停用；电动自行车违规停放充电；单位检查整改隐患、扑救初起火灾、组织人员疏散、开展宣传培训不到位等问题。深入开展电气火灾综合治理，重点检查</w:t>
      </w:r>
      <w:r>
        <w:rPr>
          <w:rFonts w:hint="eastAsia" w:ascii="仿宋_GB2312" w:eastAsia="仿宋_GB2312"/>
          <w:snapToGrid w:val="0"/>
          <w:sz w:val="32"/>
          <w:szCs w:val="32"/>
          <w:lang w:eastAsia="zh-CN"/>
        </w:rPr>
        <w:t>各村</w:t>
      </w:r>
      <w:r>
        <w:rPr>
          <w:rFonts w:hint="eastAsia" w:ascii="仿宋_GB2312" w:eastAsia="仿宋_GB2312"/>
          <w:snapToGrid w:val="0"/>
          <w:sz w:val="32"/>
          <w:szCs w:val="32"/>
        </w:rPr>
        <w:t>群租房及在建工地、出租房消防设施和器材是否配备到位； 重点检查公共娱乐场所、客运场站、宾馆饭店、</w:t>
      </w:r>
      <w:r>
        <w:rPr>
          <w:rFonts w:hint="eastAsia" w:ascii="仿宋_GB2312" w:eastAsia="仿宋_GB2312"/>
          <w:snapToGrid w:val="0"/>
          <w:sz w:val="32"/>
          <w:szCs w:val="32"/>
          <w:lang w:eastAsia="zh-CN"/>
        </w:rPr>
        <w:t>农贸</w:t>
      </w:r>
      <w:r>
        <w:rPr>
          <w:rFonts w:hint="eastAsia" w:ascii="仿宋_GB2312" w:eastAsia="仿宋_GB2312"/>
          <w:snapToGrid w:val="0"/>
          <w:sz w:val="32"/>
          <w:szCs w:val="32"/>
        </w:rPr>
        <w:t>市场、养老机构、劳动密集型企业等人员密集场所火灾隐患治理情况等。</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镇安委办</w:t>
      </w:r>
      <w:r>
        <w:rPr>
          <w:rFonts w:hint="eastAsia" w:ascii="仿宋_GB2312" w:eastAsia="仿宋_GB2312"/>
          <w:b/>
          <w:bCs/>
          <w:snapToGrid w:val="0"/>
          <w:sz w:val="32"/>
          <w:szCs w:val="32"/>
        </w:rPr>
        <w:t>，</w:t>
      </w:r>
      <w:r>
        <w:rPr>
          <w:rFonts w:hint="eastAsia" w:ascii="仿宋_GB2312" w:eastAsia="仿宋_GB2312"/>
          <w:b/>
          <w:bCs/>
          <w:snapToGrid w:val="0"/>
          <w:sz w:val="32"/>
          <w:szCs w:val="32"/>
          <w:lang w:eastAsia="zh-CN"/>
        </w:rPr>
        <w:t>镇派出所、各村委会和有关企业</w:t>
      </w:r>
      <w:r>
        <w:rPr>
          <w:rFonts w:hint="eastAsia" w:ascii="仿宋_GB2312" w:eastAsia="仿宋_GB2312"/>
          <w:b/>
          <w:bCs/>
          <w:snapToGrid w:val="0"/>
          <w:sz w:val="32"/>
          <w:szCs w:val="32"/>
        </w:rPr>
        <w:t>按各职责分工落实）</w:t>
      </w:r>
    </w:p>
    <w:p>
      <w:pPr>
        <w:spacing w:line="540" w:lineRule="exact"/>
        <w:ind w:firstLine="643" w:firstLineChars="200"/>
        <w:rPr>
          <w:rFonts w:hint="eastAsia" w:ascii="仿宋_GB2312" w:eastAsia="仿宋_GB2312"/>
          <w:b/>
          <w:bCs/>
          <w:snapToGrid w:val="0"/>
          <w:sz w:val="32"/>
          <w:szCs w:val="32"/>
        </w:rPr>
      </w:pPr>
      <w:r>
        <w:rPr>
          <w:rFonts w:hint="eastAsia" w:ascii="仿宋_GB2312" w:eastAsia="仿宋_GB2312"/>
          <w:b/>
          <w:bCs/>
          <w:snapToGrid w:val="0"/>
          <w:sz w:val="32"/>
          <w:szCs w:val="32"/>
          <w:lang w:val="en-US"/>
        </w:rPr>
        <w:t>7.</w:t>
      </w:r>
      <w:r>
        <w:rPr>
          <w:rFonts w:hint="eastAsia" w:ascii="仿宋_GB2312" w:eastAsia="仿宋_GB2312"/>
          <w:b/>
          <w:bCs/>
          <w:snapToGrid w:val="0"/>
          <w:sz w:val="32"/>
          <w:szCs w:val="32"/>
        </w:rPr>
        <w:t>城</w:t>
      </w:r>
      <w:r>
        <w:rPr>
          <w:rFonts w:hint="eastAsia" w:ascii="仿宋_GB2312" w:eastAsia="仿宋_GB2312"/>
          <w:b/>
          <w:bCs/>
          <w:snapToGrid w:val="0"/>
          <w:sz w:val="32"/>
          <w:szCs w:val="32"/>
          <w:lang w:val="en-US"/>
        </w:rPr>
        <w:t>镇</w:t>
      </w:r>
      <w:r>
        <w:rPr>
          <w:rFonts w:hint="eastAsia" w:ascii="仿宋_GB2312" w:eastAsia="仿宋_GB2312"/>
          <w:b/>
          <w:bCs/>
          <w:snapToGrid w:val="0"/>
          <w:sz w:val="32"/>
          <w:szCs w:val="32"/>
        </w:rPr>
        <w:t>燃气。</w:t>
      </w:r>
      <w:r>
        <w:rPr>
          <w:rFonts w:hint="eastAsia" w:ascii="仿宋_GB2312" w:eastAsia="仿宋_GB2312"/>
          <w:snapToGrid w:val="0"/>
          <w:sz w:val="32"/>
          <w:szCs w:val="32"/>
        </w:rPr>
        <w:t>组织餐饮场所认真开展燃气使用安全监督检查；严厉打击液化气无证经营、流动经营的非法行为，严格规范燃气储备、钢瓶市场秩序等。</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镇安委办</w:t>
      </w:r>
      <w:r>
        <w:rPr>
          <w:rFonts w:hint="eastAsia" w:ascii="仿宋_GB2312" w:eastAsia="仿宋_GB2312"/>
          <w:b/>
          <w:bCs/>
          <w:snapToGrid w:val="0"/>
          <w:sz w:val="32"/>
          <w:szCs w:val="32"/>
        </w:rPr>
        <w:t>，</w:t>
      </w:r>
      <w:r>
        <w:rPr>
          <w:rFonts w:hint="eastAsia" w:ascii="仿宋_GB2312" w:eastAsia="仿宋_GB2312"/>
          <w:b/>
          <w:bCs/>
          <w:snapToGrid w:val="0"/>
          <w:sz w:val="32"/>
          <w:szCs w:val="32"/>
          <w:lang w:eastAsia="zh-CN"/>
        </w:rPr>
        <w:t>镇派出所和各村委会</w:t>
      </w:r>
      <w:r>
        <w:rPr>
          <w:rFonts w:hint="eastAsia" w:ascii="仿宋_GB2312" w:eastAsia="仿宋_GB2312"/>
          <w:b/>
          <w:bCs/>
          <w:snapToGrid w:val="0"/>
          <w:sz w:val="32"/>
          <w:szCs w:val="32"/>
        </w:rPr>
        <w:t>按职责分工落实）</w:t>
      </w:r>
    </w:p>
    <w:p>
      <w:pPr>
        <w:spacing w:line="540" w:lineRule="exact"/>
        <w:ind w:firstLine="643" w:firstLineChars="200"/>
        <w:rPr>
          <w:rFonts w:hint="eastAsia" w:ascii="仿宋_GB2312" w:eastAsia="黑体"/>
          <w:b/>
          <w:snapToGrid w:val="0"/>
          <w:sz w:val="32"/>
          <w:szCs w:val="32"/>
        </w:rPr>
      </w:pPr>
      <w:r>
        <w:rPr>
          <w:rFonts w:hint="eastAsia" w:ascii="仿宋_GB2312" w:eastAsia="黑体"/>
          <w:b/>
          <w:snapToGrid w:val="0"/>
          <w:sz w:val="32"/>
          <w:szCs w:val="32"/>
        </w:rPr>
        <w:t>三、大宣传重点内容</w:t>
      </w:r>
    </w:p>
    <w:p>
      <w:pPr>
        <w:spacing w:line="540" w:lineRule="exact"/>
        <w:ind w:firstLine="643" w:firstLineChars="200"/>
        <w:rPr>
          <w:rFonts w:hint="eastAsia" w:ascii="仿宋_GB2312" w:eastAsia="仿宋_GB2312"/>
          <w:b/>
          <w:bCs/>
          <w:snapToGrid w:val="0"/>
          <w:sz w:val="32"/>
          <w:szCs w:val="32"/>
          <w:lang w:val="zh-CN" w:eastAsia="zh-CN"/>
        </w:rPr>
      </w:pPr>
      <w:r>
        <w:rPr>
          <w:rFonts w:hint="eastAsia" w:ascii="仿宋_GB2312" w:eastAsia="楷体_GB2312"/>
          <w:b/>
          <w:snapToGrid w:val="0"/>
          <w:sz w:val="32"/>
          <w:szCs w:val="32"/>
          <w:lang w:val="zh-CN" w:eastAsia="zh-CN"/>
        </w:rPr>
        <w:t>（一）组织集中观看“生命重于泰山——学习习近平总书记关于安全生产重要论述”电视专题片。</w:t>
      </w:r>
      <w:r>
        <w:rPr>
          <w:rFonts w:hint="eastAsia" w:ascii="仿宋_GB2312" w:eastAsia="仿宋_GB2312"/>
          <w:snapToGrid w:val="0"/>
          <w:sz w:val="32"/>
          <w:szCs w:val="32"/>
          <w:lang w:val="zh-CN" w:eastAsia="zh-CN"/>
        </w:rPr>
        <w:t>按照国务院、省州安委办统一部署，组织县内各级电视媒体播放专题片公开版。</w:t>
      </w:r>
      <w:r>
        <w:rPr>
          <w:rFonts w:hint="eastAsia" w:ascii="仿宋_GB2312" w:eastAsia="仿宋_GB2312"/>
          <w:b/>
          <w:bCs/>
          <w:snapToGrid w:val="0"/>
          <w:sz w:val="32"/>
          <w:szCs w:val="32"/>
          <w:lang w:val="zh-CN" w:eastAsia="zh-CN"/>
        </w:rPr>
        <w:t>（责任单位：镇党政办，镇安委办，各村委会按各自职责分工落实）。</w:t>
      </w:r>
    </w:p>
    <w:p>
      <w:pPr>
        <w:spacing w:line="540" w:lineRule="exact"/>
        <w:ind w:firstLine="643" w:firstLineChars="200"/>
        <w:rPr>
          <w:rFonts w:hint="eastAsia" w:ascii="仿宋_GB2312" w:eastAsia="仿宋_GB2312"/>
          <w:b/>
          <w:bCs/>
          <w:snapToGrid w:val="0"/>
          <w:sz w:val="32"/>
          <w:szCs w:val="32"/>
          <w:lang w:val="zh-CN" w:eastAsia="zh-CN"/>
        </w:rPr>
      </w:pPr>
      <w:r>
        <w:rPr>
          <w:rFonts w:hint="eastAsia" w:ascii="仿宋_GB2312" w:eastAsia="楷体_GB2312"/>
          <w:b/>
          <w:snapToGrid w:val="0"/>
          <w:sz w:val="32"/>
          <w:szCs w:val="32"/>
          <w:lang w:val="zh-CN" w:eastAsia="zh-CN"/>
        </w:rPr>
        <w:t>（二）开展安全警示教育。</w:t>
      </w:r>
      <w:r>
        <w:rPr>
          <w:rFonts w:hint="eastAsia" w:ascii="仿宋_GB2312" w:eastAsia="仿宋_GB2312"/>
          <w:snapToGrid w:val="0"/>
          <w:sz w:val="32"/>
          <w:szCs w:val="32"/>
          <w:lang w:val="zh-CN" w:eastAsia="zh-CN"/>
        </w:rPr>
        <w:t>全镇各村委会开设专题专栏，制作典型案例警示教育宣传片。深入开展“以案说法”活动，对典型案例深入剖析，用鲜活事例警示教育。</w:t>
      </w:r>
      <w:r>
        <w:rPr>
          <w:rFonts w:hint="eastAsia" w:ascii="仿宋_GB2312" w:eastAsia="仿宋_GB2312"/>
          <w:b/>
          <w:bCs/>
          <w:snapToGrid w:val="0"/>
          <w:sz w:val="32"/>
          <w:szCs w:val="32"/>
          <w:lang w:val="zh-CN" w:eastAsia="zh-CN"/>
        </w:rPr>
        <w:t>（责任单位：镇安委办头，镇党政办和各村委会和有关企业按各自职责分工落实）</w:t>
      </w:r>
    </w:p>
    <w:p>
      <w:pPr>
        <w:spacing w:line="540" w:lineRule="exact"/>
        <w:ind w:firstLine="643" w:firstLineChars="200"/>
        <w:rPr>
          <w:rFonts w:hint="eastAsia" w:ascii="仿宋_GB2312" w:eastAsia="仿宋_GB2312"/>
          <w:b/>
          <w:bCs/>
          <w:snapToGrid w:val="0"/>
          <w:sz w:val="32"/>
          <w:szCs w:val="32"/>
        </w:rPr>
      </w:pPr>
      <w:r>
        <w:rPr>
          <w:rFonts w:hint="eastAsia" w:ascii="仿宋_GB2312" w:eastAsia="楷体_GB2312"/>
          <w:b/>
          <w:snapToGrid w:val="0"/>
          <w:sz w:val="32"/>
          <w:szCs w:val="32"/>
          <w:lang w:val="zh-CN" w:eastAsia="zh-CN"/>
        </w:rPr>
        <w:t>（三）加大违法非法曝光力度。</w:t>
      </w:r>
      <w:r>
        <w:rPr>
          <w:rFonts w:hint="eastAsia" w:ascii="仿宋_GB2312" w:eastAsia="仿宋_GB2312"/>
          <w:snapToGrid w:val="0"/>
          <w:sz w:val="32"/>
          <w:szCs w:val="32"/>
        </w:rPr>
        <w:t>公布一批实施联合惩戒和“黑名单”管理企业，公告一批依法关闭取缔的违法违规企业和不符合安全生产条件的企业。</w:t>
      </w:r>
      <w:r>
        <w:rPr>
          <w:rFonts w:hint="eastAsia" w:ascii="仿宋_GB2312" w:eastAsia="仿宋_GB2312"/>
          <w:b/>
          <w:bCs/>
          <w:snapToGrid w:val="0"/>
          <w:sz w:val="32"/>
          <w:szCs w:val="32"/>
        </w:rPr>
        <w:t>（责任单位：</w:t>
      </w:r>
      <w:r>
        <w:rPr>
          <w:rFonts w:hint="eastAsia" w:ascii="仿宋_GB2312" w:eastAsia="仿宋_GB2312"/>
          <w:b/>
          <w:bCs/>
          <w:snapToGrid w:val="0"/>
          <w:sz w:val="32"/>
          <w:szCs w:val="32"/>
          <w:lang w:eastAsia="zh-CN"/>
        </w:rPr>
        <w:t>镇党政办、镇安委办和各村委会和有关企业</w:t>
      </w:r>
      <w:r>
        <w:rPr>
          <w:rFonts w:hint="eastAsia" w:ascii="仿宋_GB2312" w:eastAsia="仿宋_GB2312"/>
          <w:b/>
          <w:bCs/>
          <w:snapToGrid w:val="0"/>
          <w:sz w:val="32"/>
          <w:szCs w:val="32"/>
        </w:rPr>
        <w:t>按各自职责分工落实）</w:t>
      </w:r>
    </w:p>
    <w:p>
      <w:pPr>
        <w:spacing w:line="540" w:lineRule="exact"/>
        <w:ind w:firstLine="643" w:firstLineChars="200"/>
        <w:rPr>
          <w:rFonts w:hint="eastAsia" w:ascii="仿宋_GB2312" w:eastAsia="黑体"/>
          <w:b/>
          <w:snapToGrid w:val="0"/>
          <w:sz w:val="32"/>
          <w:szCs w:val="32"/>
        </w:rPr>
      </w:pPr>
      <w:r>
        <w:rPr>
          <w:rFonts w:hint="eastAsia" w:ascii="仿宋_GB2312" w:eastAsia="黑体"/>
          <w:b/>
          <w:snapToGrid w:val="0"/>
          <w:sz w:val="32"/>
          <w:szCs w:val="32"/>
        </w:rPr>
        <w:t>四、组织实施方式</w:t>
      </w:r>
    </w:p>
    <w:p>
      <w:pPr>
        <w:spacing w:line="540" w:lineRule="exact"/>
        <w:ind w:firstLine="643" w:firstLineChars="200"/>
        <w:rPr>
          <w:rFonts w:hint="eastAsia" w:ascii="仿宋_GB2312" w:eastAsia="仿宋_GB2312"/>
          <w:snapToGrid w:val="0"/>
          <w:sz w:val="32"/>
          <w:szCs w:val="32"/>
        </w:rPr>
      </w:pPr>
      <w:r>
        <w:rPr>
          <w:rFonts w:hint="eastAsia" w:ascii="仿宋_GB2312" w:eastAsia="楷体_GB2312"/>
          <w:b/>
          <w:snapToGrid w:val="0"/>
          <w:sz w:val="32"/>
          <w:szCs w:val="32"/>
          <w:lang w:val="zh-CN" w:eastAsia="zh-CN"/>
        </w:rPr>
        <w:t>（一）村级层面。</w:t>
      </w:r>
      <w:r>
        <w:rPr>
          <w:rFonts w:hint="eastAsia" w:ascii="仿宋_GB2312" w:eastAsia="仿宋_GB2312"/>
          <w:snapToGrid w:val="0"/>
          <w:sz w:val="32"/>
          <w:szCs w:val="32"/>
          <w:lang w:eastAsia="zh-CN"/>
        </w:rPr>
        <w:t>各村委会和有关企业</w:t>
      </w:r>
      <w:r>
        <w:rPr>
          <w:rFonts w:hint="eastAsia" w:ascii="仿宋_GB2312" w:eastAsia="仿宋_GB2312"/>
          <w:snapToGrid w:val="0"/>
          <w:sz w:val="32"/>
          <w:szCs w:val="32"/>
        </w:rPr>
        <w:t>负责本行政区域内所有行业领域和生产经营单位的“四大行动”工作。要结合实际制定具体实施迅速进行部署，企业自查自纠自改。要对辖区内各类单位进行全覆盖检查，严格落实“打非”主体责任，盯紧看牢已关闭关停非煤矿山，坚决断电封路、封井封口，铁腕整治偷采盗采或非法运行行为。</w:t>
      </w:r>
    </w:p>
    <w:p>
      <w:pPr>
        <w:spacing w:line="540" w:lineRule="exact"/>
        <w:ind w:firstLine="643" w:firstLineChars="200"/>
        <w:rPr>
          <w:rFonts w:hint="eastAsia" w:ascii="仿宋_GB2312" w:eastAsia="仿宋_GB2312"/>
          <w:snapToGrid w:val="0"/>
          <w:sz w:val="32"/>
          <w:szCs w:val="32"/>
        </w:rPr>
      </w:pPr>
      <w:r>
        <w:rPr>
          <w:rFonts w:hint="eastAsia" w:ascii="仿宋_GB2312" w:eastAsia="仿宋_GB2312"/>
          <w:b/>
          <w:bCs/>
          <w:snapToGrid w:val="0"/>
          <w:sz w:val="32"/>
          <w:szCs w:val="32"/>
        </w:rPr>
        <w:t>（</w:t>
      </w:r>
      <w:r>
        <w:rPr>
          <w:rFonts w:hint="eastAsia" w:ascii="仿宋_GB2312" w:eastAsia="仿宋_GB2312"/>
          <w:b/>
          <w:bCs/>
          <w:snapToGrid w:val="0"/>
          <w:sz w:val="32"/>
          <w:szCs w:val="32"/>
          <w:lang w:eastAsia="zh-CN"/>
        </w:rPr>
        <w:t>二</w:t>
      </w:r>
      <w:r>
        <w:rPr>
          <w:rFonts w:hint="eastAsia" w:ascii="仿宋_GB2312" w:eastAsia="仿宋_GB2312"/>
          <w:b/>
          <w:bCs/>
          <w:snapToGrid w:val="0"/>
          <w:sz w:val="32"/>
          <w:szCs w:val="32"/>
        </w:rPr>
        <w:t>）企业单位。</w:t>
      </w:r>
      <w:r>
        <w:rPr>
          <w:rFonts w:hint="eastAsia" w:ascii="仿宋_GB2312" w:eastAsia="仿宋_GB2312"/>
          <w:snapToGrid w:val="0"/>
          <w:sz w:val="32"/>
          <w:szCs w:val="32"/>
        </w:rPr>
        <w:t>各类生产经营单位要认真制定方案，开展全员、全方位、全过程的安全生产自检自查自纠活动。要建立安全风险和隐患清单，落实风险管控和隐患整改措施。</w:t>
      </w:r>
    </w:p>
    <w:p>
      <w:pPr>
        <w:spacing w:line="540" w:lineRule="exact"/>
        <w:ind w:firstLine="643" w:firstLineChars="200"/>
        <w:rPr>
          <w:rFonts w:hint="eastAsia" w:ascii="仿宋_GB2312" w:eastAsia="黑体"/>
          <w:b/>
          <w:snapToGrid w:val="0"/>
          <w:sz w:val="32"/>
          <w:szCs w:val="32"/>
        </w:rPr>
      </w:pPr>
      <w:r>
        <w:rPr>
          <w:rFonts w:hint="eastAsia" w:ascii="仿宋_GB2312" w:eastAsia="黑体"/>
          <w:b/>
          <w:snapToGrid w:val="0"/>
          <w:sz w:val="32"/>
          <w:szCs w:val="32"/>
        </w:rPr>
        <w:t>五、时间安排与阶段任务</w:t>
      </w:r>
    </w:p>
    <w:p>
      <w:pPr>
        <w:spacing w:line="540" w:lineRule="exact"/>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本次行动分三个阶段进行；各阶段均应将自查自改、监管执法、宣传培训、督导检查等工作贯穿始终。</w:t>
      </w:r>
    </w:p>
    <w:p>
      <w:pPr>
        <w:spacing w:line="540" w:lineRule="exact"/>
        <w:ind w:firstLine="643" w:firstLineChars="200"/>
        <w:rPr>
          <w:rFonts w:hint="eastAsia" w:ascii="仿宋_GB2312" w:eastAsia="仿宋_GB2312"/>
          <w:snapToGrid w:val="0"/>
          <w:sz w:val="32"/>
          <w:szCs w:val="32"/>
        </w:rPr>
      </w:pPr>
      <w:r>
        <w:rPr>
          <w:rFonts w:hint="eastAsia" w:ascii="仿宋_GB2312" w:eastAsia="仿宋_GB2312"/>
          <w:b/>
          <w:bCs/>
          <w:snapToGrid w:val="0"/>
          <w:sz w:val="32"/>
          <w:szCs w:val="32"/>
        </w:rPr>
        <w:t>第一阶段</w:t>
      </w:r>
      <w:r>
        <w:rPr>
          <w:rFonts w:hint="eastAsia" w:ascii="仿宋_GB2312" w:eastAsia="仿宋_GB2312"/>
          <w:b/>
          <w:bCs/>
          <w:snapToGrid w:val="0"/>
          <w:sz w:val="32"/>
          <w:szCs w:val="32"/>
          <w:lang w:eastAsia="zh-CN"/>
        </w:rPr>
        <w:t>：</w:t>
      </w:r>
      <w:r>
        <w:rPr>
          <w:rFonts w:hint="eastAsia" w:ascii="仿宋_GB2312" w:eastAsia="仿宋_GB2312"/>
          <w:snapToGrid w:val="0"/>
          <w:sz w:val="32"/>
          <w:szCs w:val="32"/>
        </w:rPr>
        <w:t>大排查大整治</w:t>
      </w:r>
      <w:r>
        <w:rPr>
          <w:rFonts w:hint="eastAsia" w:ascii="仿宋_GB2312" w:eastAsia="仿宋_GB2312"/>
          <w:snapToGrid w:val="0"/>
          <w:sz w:val="32"/>
          <w:szCs w:val="32"/>
          <w:lang w:eastAsia="zh-CN"/>
        </w:rPr>
        <w:t>大执法大宣传阶段</w:t>
      </w:r>
      <w:r>
        <w:rPr>
          <w:rFonts w:hint="eastAsia" w:ascii="仿宋_GB2312" w:eastAsia="仿宋_GB2312"/>
          <w:snapToGrid w:val="0"/>
          <w:sz w:val="32"/>
          <w:szCs w:val="32"/>
        </w:rPr>
        <w:t>（202</w:t>
      </w:r>
      <w:r>
        <w:rPr>
          <w:rFonts w:hint="eastAsia" w:ascii="仿宋_GB2312" w:eastAsia="仿宋_GB2312"/>
          <w:snapToGrid w:val="0"/>
          <w:sz w:val="32"/>
          <w:szCs w:val="32"/>
          <w:lang w:eastAsia="zh-CN"/>
        </w:rPr>
        <w:t>1</w:t>
      </w:r>
      <w:r>
        <w:rPr>
          <w:rFonts w:hint="eastAsia" w:ascii="仿宋_GB2312" w:eastAsia="仿宋_GB2312"/>
          <w:snapToGrid w:val="0"/>
          <w:sz w:val="32"/>
          <w:szCs w:val="32"/>
        </w:rPr>
        <w:t>年</w:t>
      </w:r>
      <w:r>
        <w:rPr>
          <w:rFonts w:hint="eastAsia" w:ascii="仿宋_GB2312" w:eastAsia="仿宋_GB2312"/>
          <w:snapToGrid w:val="0"/>
          <w:sz w:val="32"/>
          <w:szCs w:val="32"/>
          <w:lang w:val="en-US" w:eastAsia="zh-CN"/>
        </w:rPr>
        <w:t>1</w:t>
      </w:r>
      <w:r>
        <w:rPr>
          <w:rFonts w:hint="eastAsia" w:ascii="仿宋_GB2312" w:eastAsia="仿宋_GB2312"/>
          <w:snapToGrid w:val="0"/>
          <w:sz w:val="32"/>
          <w:szCs w:val="32"/>
        </w:rPr>
        <w:t>月</w:t>
      </w:r>
      <w:r>
        <w:rPr>
          <w:rFonts w:hint="eastAsia" w:ascii="仿宋_GB2312" w:eastAsia="仿宋_GB2312"/>
          <w:snapToGrid w:val="0"/>
          <w:sz w:val="32"/>
          <w:szCs w:val="32"/>
          <w:lang w:eastAsia="zh-CN"/>
        </w:rPr>
        <w:t>2</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日前）。</w:t>
      </w:r>
      <w:r>
        <w:rPr>
          <w:rFonts w:hint="eastAsia" w:ascii="仿宋_GB2312" w:eastAsia="仿宋_GB2312"/>
          <w:snapToGrid w:val="0"/>
          <w:sz w:val="32"/>
          <w:szCs w:val="32"/>
          <w:lang w:eastAsia="zh-CN"/>
        </w:rPr>
        <w:t>镇</w:t>
      </w:r>
      <w:r>
        <w:rPr>
          <w:rFonts w:hint="eastAsia" w:ascii="仿宋_GB2312" w:eastAsia="仿宋_GB2312"/>
          <w:snapToGrid w:val="0"/>
          <w:sz w:val="32"/>
          <w:szCs w:val="32"/>
        </w:rPr>
        <w:t>有关单位</w:t>
      </w:r>
      <w:r>
        <w:rPr>
          <w:rFonts w:hint="eastAsia" w:ascii="仿宋_GB2312" w:eastAsia="仿宋_GB2312"/>
          <w:snapToGrid w:val="0"/>
          <w:sz w:val="32"/>
          <w:szCs w:val="32"/>
          <w:lang w:eastAsia="zh-CN"/>
        </w:rPr>
        <w:t>在原安全生产风险隐患大排查大整治基础上进一步</w:t>
      </w:r>
      <w:r>
        <w:rPr>
          <w:rFonts w:hint="eastAsia" w:ascii="仿宋_GB2312" w:eastAsia="仿宋_GB2312"/>
          <w:snapToGrid w:val="0"/>
          <w:sz w:val="32"/>
          <w:szCs w:val="32"/>
        </w:rPr>
        <w:t>健全完善安全隐患和制度措施</w:t>
      </w:r>
      <w:r>
        <w:rPr>
          <w:rFonts w:hint="eastAsia" w:ascii="仿宋_GB2312" w:eastAsia="仿宋_GB2312"/>
          <w:snapToGrid w:val="0"/>
          <w:sz w:val="32"/>
          <w:szCs w:val="32"/>
          <w:lang w:val="zh-CN" w:eastAsia="zh-CN"/>
        </w:rPr>
        <w:t>“两个</w:t>
      </w:r>
      <w:r>
        <w:rPr>
          <w:rFonts w:hint="eastAsia" w:ascii="仿宋_GB2312" w:eastAsia="仿宋_GB2312"/>
          <w:snapToGrid w:val="0"/>
          <w:sz w:val="32"/>
          <w:szCs w:val="32"/>
        </w:rPr>
        <w:t>清单”， 按照</w:t>
      </w:r>
      <w:r>
        <w:rPr>
          <w:rFonts w:hint="eastAsia" w:ascii="仿宋_GB2312" w:eastAsia="仿宋_GB2312"/>
          <w:snapToGrid w:val="0"/>
          <w:sz w:val="32"/>
          <w:szCs w:val="32"/>
          <w:lang w:val="zh-CN" w:eastAsia="zh-CN"/>
        </w:rPr>
        <w:t>“一单</w:t>
      </w:r>
      <w:r>
        <w:rPr>
          <w:rFonts w:hint="eastAsia" w:ascii="仿宋_GB2312" w:eastAsia="仿宋_GB2312"/>
          <w:snapToGrid w:val="0"/>
          <w:sz w:val="32"/>
          <w:szCs w:val="32"/>
        </w:rPr>
        <w:t>四制”要求，深入企业推动开展检查</w:t>
      </w:r>
      <w:r>
        <w:rPr>
          <w:rFonts w:hint="eastAsia" w:ascii="仿宋_GB2312" w:eastAsia="仿宋_GB2312"/>
          <w:snapToGrid w:val="0"/>
          <w:sz w:val="32"/>
          <w:szCs w:val="32"/>
          <w:lang w:eastAsia="zh-CN"/>
        </w:rPr>
        <w:t>；</w:t>
      </w:r>
      <w:r>
        <w:rPr>
          <w:rFonts w:hint="eastAsia" w:ascii="仿宋_GB2312" w:eastAsia="仿宋_GB2312"/>
          <w:snapToGrid w:val="0"/>
          <w:sz w:val="32"/>
          <w:szCs w:val="32"/>
        </w:rPr>
        <w:t>加强安全生产监管执法，狠抓各类事故隐患的整改工作</w:t>
      </w:r>
      <w:r>
        <w:rPr>
          <w:rFonts w:hint="eastAsia" w:ascii="仿宋_GB2312" w:eastAsia="仿宋_GB2312"/>
          <w:snapToGrid w:val="0"/>
          <w:sz w:val="32"/>
          <w:szCs w:val="32"/>
          <w:lang w:eastAsia="zh-CN"/>
        </w:rPr>
        <w:t>；</w:t>
      </w:r>
      <w:r>
        <w:rPr>
          <w:rFonts w:hint="eastAsia" w:ascii="仿宋_GB2312" w:eastAsia="仿宋_GB2312"/>
          <w:snapToGrid w:val="0"/>
          <w:sz w:val="32"/>
          <w:szCs w:val="32"/>
        </w:rPr>
        <w:t>各</w:t>
      </w:r>
      <w:r>
        <w:rPr>
          <w:rFonts w:hint="eastAsia" w:ascii="仿宋_GB2312" w:eastAsia="仿宋_GB2312"/>
          <w:snapToGrid w:val="0"/>
          <w:sz w:val="32"/>
          <w:szCs w:val="32"/>
          <w:lang w:eastAsia="zh-CN"/>
        </w:rPr>
        <w:t>安全生产</w:t>
      </w:r>
      <w:r>
        <w:rPr>
          <w:rFonts w:hint="eastAsia" w:ascii="仿宋_GB2312" w:eastAsia="仿宋_GB2312"/>
          <w:snapToGrid w:val="0"/>
          <w:sz w:val="32"/>
          <w:szCs w:val="32"/>
        </w:rPr>
        <w:t>专项</w:t>
      </w:r>
      <w:r>
        <w:rPr>
          <w:rFonts w:hint="eastAsia" w:ascii="仿宋_GB2312" w:eastAsia="仿宋_GB2312"/>
          <w:snapToGrid w:val="0"/>
          <w:sz w:val="32"/>
          <w:szCs w:val="32"/>
          <w:lang w:eastAsia="zh-CN"/>
        </w:rPr>
        <w:t>整治三年行动</w:t>
      </w:r>
      <w:r>
        <w:rPr>
          <w:rFonts w:hint="eastAsia" w:ascii="仿宋_GB2312" w:eastAsia="仿宋_GB2312"/>
          <w:snapToGrid w:val="0"/>
          <w:sz w:val="32"/>
          <w:szCs w:val="32"/>
        </w:rPr>
        <w:t>牵头单位对检查发现的问题在</w:t>
      </w:r>
      <w:r>
        <w:rPr>
          <w:rFonts w:hint="eastAsia" w:ascii="仿宋_GB2312" w:eastAsia="仿宋_GB2312"/>
          <w:snapToGrid w:val="0"/>
          <w:sz w:val="32"/>
          <w:szCs w:val="32"/>
          <w:lang w:eastAsia="zh-CN"/>
        </w:rPr>
        <w:t>1</w:t>
      </w:r>
      <w:r>
        <w:rPr>
          <w:rFonts w:hint="eastAsia" w:ascii="仿宋_GB2312" w:eastAsia="仿宋_GB2312"/>
          <w:snapToGrid w:val="0"/>
          <w:sz w:val="32"/>
          <w:szCs w:val="32"/>
        </w:rPr>
        <w:t>月</w:t>
      </w:r>
      <w:r>
        <w:rPr>
          <w:rFonts w:hint="eastAsia" w:ascii="仿宋_GB2312" w:eastAsia="仿宋_GB2312"/>
          <w:snapToGrid w:val="0"/>
          <w:sz w:val="32"/>
          <w:szCs w:val="32"/>
          <w:lang w:eastAsia="zh-CN"/>
        </w:rPr>
        <w:t>2</w:t>
      </w:r>
      <w:r>
        <w:rPr>
          <w:rFonts w:hint="eastAsia" w:ascii="仿宋_GB2312" w:eastAsia="仿宋_GB2312"/>
          <w:snapToGrid w:val="0"/>
          <w:sz w:val="32"/>
          <w:szCs w:val="32"/>
          <w:lang w:val="en-US" w:eastAsia="zh-CN"/>
        </w:rPr>
        <w:t>1</w:t>
      </w:r>
      <w:r>
        <w:rPr>
          <w:rFonts w:hint="eastAsia" w:ascii="仿宋_GB2312" w:eastAsia="仿宋_GB2312"/>
          <w:snapToGrid w:val="0"/>
          <w:sz w:val="32"/>
          <w:szCs w:val="32"/>
        </w:rPr>
        <w:t>日前进行交办，所有隐患排查整治要形成工作闭环</w:t>
      </w:r>
      <w:r>
        <w:rPr>
          <w:rFonts w:hint="eastAsia" w:ascii="仿宋_GB2312" w:eastAsia="仿宋_GB2312"/>
          <w:snapToGrid w:val="0"/>
          <w:sz w:val="32"/>
          <w:szCs w:val="32"/>
          <w:lang w:eastAsia="zh-CN"/>
        </w:rPr>
        <w:t>，镇安委办跟踪督办</w:t>
      </w:r>
      <w:r>
        <w:rPr>
          <w:rFonts w:hint="eastAsia" w:ascii="仿宋_GB2312" w:eastAsia="仿宋_GB2312"/>
          <w:snapToGrid w:val="0"/>
          <w:sz w:val="32"/>
          <w:szCs w:val="32"/>
        </w:rPr>
        <w:t>。</w:t>
      </w:r>
    </w:p>
    <w:p>
      <w:pPr>
        <w:spacing w:line="540" w:lineRule="exact"/>
        <w:ind w:firstLine="643" w:firstLineChars="200"/>
        <w:rPr>
          <w:rFonts w:hint="eastAsia" w:ascii="仿宋_GB2312" w:eastAsia="仿宋_GB2312"/>
          <w:snapToGrid w:val="0"/>
          <w:sz w:val="32"/>
          <w:szCs w:val="32"/>
        </w:rPr>
      </w:pPr>
      <w:r>
        <w:rPr>
          <w:rFonts w:hint="eastAsia" w:ascii="仿宋_GB2312" w:eastAsia="仿宋_GB2312"/>
          <w:b/>
          <w:bCs/>
          <w:snapToGrid w:val="0"/>
          <w:sz w:val="32"/>
          <w:szCs w:val="32"/>
        </w:rPr>
        <w:t>第二</w:t>
      </w:r>
      <w:r>
        <w:rPr>
          <w:rFonts w:hint="eastAsia" w:ascii="仿宋_GB2312" w:eastAsia="仿宋_GB2312"/>
          <w:b/>
          <w:bCs/>
          <w:snapToGrid w:val="0"/>
          <w:sz w:val="32"/>
          <w:szCs w:val="32"/>
          <w:lang w:eastAsia="zh-CN"/>
        </w:rPr>
        <w:t>阶段：</w:t>
      </w:r>
      <w:r>
        <w:rPr>
          <w:rFonts w:hint="eastAsia" w:ascii="仿宋_GB2312" w:eastAsia="仿宋_GB2312"/>
          <w:snapToGrid w:val="0"/>
          <w:sz w:val="32"/>
          <w:szCs w:val="32"/>
          <w:lang w:eastAsia="zh-CN"/>
        </w:rPr>
        <w:t>集中整治阶段</w:t>
      </w:r>
      <w:r>
        <w:rPr>
          <w:rFonts w:hint="eastAsia" w:ascii="仿宋_GB2312" w:eastAsia="仿宋_GB2312"/>
          <w:snapToGrid w:val="0"/>
          <w:sz w:val="32"/>
          <w:szCs w:val="32"/>
        </w:rPr>
        <w:t>（2021年</w:t>
      </w:r>
      <w:r>
        <w:rPr>
          <w:rFonts w:hint="eastAsia" w:ascii="仿宋_GB2312" w:eastAsia="仿宋_GB2312"/>
          <w:snapToGrid w:val="0"/>
          <w:sz w:val="32"/>
          <w:szCs w:val="32"/>
          <w:lang w:val="en-US" w:eastAsia="zh-CN"/>
        </w:rPr>
        <w:t>1</w:t>
      </w:r>
      <w:r>
        <w:rPr>
          <w:rFonts w:hint="eastAsia" w:ascii="仿宋_GB2312" w:eastAsia="仿宋_GB2312"/>
          <w:snapToGrid w:val="0"/>
          <w:sz w:val="32"/>
          <w:szCs w:val="32"/>
        </w:rPr>
        <w:t>月</w:t>
      </w:r>
      <w:r>
        <w:rPr>
          <w:rFonts w:hint="eastAsia" w:ascii="仿宋_GB2312" w:eastAsia="仿宋_GB2312"/>
          <w:snapToGrid w:val="0"/>
          <w:sz w:val="32"/>
          <w:szCs w:val="32"/>
          <w:lang w:val="en-US" w:eastAsia="zh-CN"/>
        </w:rPr>
        <w:t>22</w:t>
      </w:r>
      <w:r>
        <w:rPr>
          <w:rFonts w:hint="eastAsia" w:ascii="仿宋_GB2312" w:eastAsia="仿宋_GB2312"/>
          <w:snapToGrid w:val="0"/>
          <w:sz w:val="32"/>
          <w:szCs w:val="32"/>
        </w:rPr>
        <w:t>日至</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月</w:t>
      </w:r>
      <w:r>
        <w:rPr>
          <w:rFonts w:hint="eastAsia" w:ascii="仿宋_GB2312" w:eastAsia="仿宋_GB2312"/>
          <w:snapToGrid w:val="0"/>
          <w:sz w:val="32"/>
          <w:szCs w:val="32"/>
          <w:lang w:val="en-US" w:eastAsia="zh-CN"/>
        </w:rPr>
        <w:t>25</w:t>
      </w:r>
      <w:r>
        <w:rPr>
          <w:rFonts w:hint="eastAsia" w:ascii="仿宋_GB2312" w:eastAsia="仿宋_GB2312"/>
          <w:snapToGrid w:val="0"/>
          <w:sz w:val="32"/>
          <w:szCs w:val="32"/>
        </w:rPr>
        <w:t>日）</w:t>
      </w:r>
      <w:r>
        <w:rPr>
          <w:rFonts w:hint="eastAsia" w:ascii="仿宋_GB2312" w:eastAsia="仿宋_GB2312"/>
          <w:snapToGrid w:val="0"/>
          <w:sz w:val="32"/>
          <w:szCs w:val="32"/>
          <w:lang w:eastAsia="zh-CN"/>
        </w:rPr>
        <w:t>。各单位</w:t>
      </w:r>
      <w:r>
        <w:rPr>
          <w:rFonts w:hint="eastAsia" w:ascii="仿宋_GB2312" w:eastAsia="仿宋_GB2312"/>
          <w:snapToGrid w:val="0"/>
          <w:sz w:val="32"/>
          <w:szCs w:val="32"/>
        </w:rPr>
        <w:t>采取突击检查等多种方式，重点督查问题隐患是否整改到位,</w:t>
      </w:r>
      <w:r>
        <w:rPr>
          <w:rFonts w:hint="eastAsia" w:ascii="仿宋_GB2312" w:eastAsia="仿宋_GB2312"/>
          <w:snapToGrid w:val="0"/>
          <w:sz w:val="32"/>
          <w:szCs w:val="32"/>
          <w:lang w:eastAsia="zh-CN"/>
        </w:rPr>
        <w:t>执法查处是否落实</w:t>
      </w:r>
      <w:r>
        <w:rPr>
          <w:rFonts w:hint="eastAsia" w:ascii="仿宋_GB2312" w:eastAsia="仿宋_GB2312"/>
          <w:snapToGrid w:val="0"/>
          <w:sz w:val="32"/>
          <w:szCs w:val="32"/>
        </w:rPr>
        <w:t>并认真总结分析</w:t>
      </w:r>
      <w:r>
        <w:rPr>
          <w:rFonts w:hint="eastAsia" w:ascii="仿宋_GB2312" w:eastAsia="仿宋_GB2312"/>
          <w:snapToGrid w:val="0"/>
          <w:sz w:val="32"/>
          <w:szCs w:val="32"/>
          <w:lang w:eastAsia="zh-CN"/>
        </w:rPr>
        <w:t>“四大行动”</w:t>
      </w:r>
      <w:r>
        <w:rPr>
          <w:rFonts w:hint="eastAsia" w:ascii="仿宋_GB2312" w:eastAsia="仿宋_GB2312"/>
          <w:snapToGrid w:val="0"/>
          <w:sz w:val="32"/>
          <w:szCs w:val="32"/>
        </w:rPr>
        <w:t>工作中存在的突出问题，制定并落实整改措施。</w:t>
      </w:r>
    </w:p>
    <w:p>
      <w:pPr>
        <w:spacing w:line="540" w:lineRule="exact"/>
        <w:ind w:firstLine="643" w:firstLineChars="200"/>
        <w:rPr>
          <w:rFonts w:hint="eastAsia" w:ascii="仿宋_GB2312" w:eastAsia="仿宋_GB2312"/>
          <w:snapToGrid w:val="0"/>
          <w:sz w:val="32"/>
          <w:szCs w:val="32"/>
        </w:rPr>
      </w:pPr>
      <w:r>
        <w:rPr>
          <w:rFonts w:hint="eastAsia" w:ascii="仿宋_GB2312" w:eastAsia="仿宋_GB2312"/>
          <w:b/>
          <w:bCs/>
          <w:snapToGrid w:val="0"/>
          <w:sz w:val="32"/>
          <w:szCs w:val="32"/>
          <w:lang w:eastAsia="zh-CN"/>
        </w:rPr>
        <w:t>第三阶段：</w:t>
      </w:r>
      <w:r>
        <w:rPr>
          <w:rFonts w:hint="eastAsia" w:ascii="仿宋_GB2312" w:eastAsia="仿宋_GB2312"/>
          <w:snapToGrid w:val="0"/>
          <w:sz w:val="32"/>
          <w:szCs w:val="32"/>
        </w:rPr>
        <w:t>巩固提高</w:t>
      </w:r>
      <w:r>
        <w:rPr>
          <w:rFonts w:hint="eastAsia" w:ascii="仿宋_GB2312" w:eastAsia="仿宋_GB2312"/>
          <w:snapToGrid w:val="0"/>
          <w:sz w:val="32"/>
          <w:szCs w:val="32"/>
          <w:lang w:eastAsia="zh-CN"/>
        </w:rPr>
        <w:t>总结阶段</w:t>
      </w:r>
      <w:r>
        <w:rPr>
          <w:rFonts w:hint="eastAsia" w:ascii="仿宋_GB2312" w:eastAsia="仿宋_GB2312"/>
          <w:snapToGrid w:val="0"/>
          <w:sz w:val="32"/>
          <w:szCs w:val="32"/>
        </w:rPr>
        <w:t>（2021年</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月</w:t>
      </w:r>
      <w:r>
        <w:rPr>
          <w:rFonts w:hint="eastAsia" w:ascii="仿宋_GB2312" w:eastAsia="仿宋_GB2312"/>
          <w:snapToGrid w:val="0"/>
          <w:sz w:val="32"/>
          <w:szCs w:val="32"/>
          <w:lang w:val="en-US" w:eastAsia="zh-CN"/>
        </w:rPr>
        <w:t>26</w:t>
      </w:r>
      <w:r>
        <w:rPr>
          <w:rFonts w:hint="eastAsia" w:ascii="仿宋_GB2312" w:eastAsia="仿宋_GB2312"/>
          <w:snapToGrid w:val="0"/>
          <w:sz w:val="32"/>
          <w:szCs w:val="32"/>
        </w:rPr>
        <w:t>日至 2021年</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lang w:eastAsia="zh-CN"/>
        </w:rPr>
        <w:t>月</w:t>
      </w:r>
      <w:r>
        <w:rPr>
          <w:rFonts w:hint="eastAsia" w:ascii="仿宋_GB2312" w:eastAsia="仿宋_GB2312"/>
          <w:snapToGrid w:val="0"/>
          <w:sz w:val="32"/>
          <w:szCs w:val="32"/>
          <w:lang w:val="en-US" w:eastAsia="zh-CN"/>
        </w:rPr>
        <w:t>10</w:t>
      </w:r>
      <w:r>
        <w:rPr>
          <w:rFonts w:hint="eastAsia" w:ascii="仿宋_GB2312" w:eastAsia="仿宋_GB2312"/>
          <w:snapToGrid w:val="0"/>
          <w:sz w:val="32"/>
          <w:szCs w:val="32"/>
          <w:lang w:eastAsia="zh-CN"/>
        </w:rPr>
        <w:t>日</w:t>
      </w:r>
      <w:r>
        <w:rPr>
          <w:rFonts w:hint="eastAsia" w:ascii="仿宋_GB2312" w:eastAsia="仿宋_GB2312"/>
          <w:snapToGrid w:val="0"/>
          <w:sz w:val="32"/>
          <w:szCs w:val="32"/>
        </w:rPr>
        <w:t>）。各牵头单位认真梳理大排查大整治</w:t>
      </w:r>
      <w:r>
        <w:rPr>
          <w:rFonts w:hint="eastAsia" w:ascii="仿宋_GB2312" w:eastAsia="仿宋_GB2312"/>
          <w:snapToGrid w:val="0"/>
          <w:sz w:val="32"/>
          <w:szCs w:val="32"/>
          <w:lang w:eastAsia="zh-CN"/>
        </w:rPr>
        <w:t>大执法大宣传</w:t>
      </w:r>
      <w:r>
        <w:rPr>
          <w:rFonts w:hint="eastAsia" w:ascii="仿宋_GB2312" w:eastAsia="仿宋_GB2312"/>
          <w:snapToGrid w:val="0"/>
          <w:sz w:val="32"/>
          <w:szCs w:val="32"/>
        </w:rPr>
        <w:t>和</w:t>
      </w:r>
      <w:r>
        <w:rPr>
          <w:rFonts w:hint="eastAsia" w:ascii="仿宋_GB2312" w:eastAsia="仿宋_GB2312"/>
          <w:snapToGrid w:val="0"/>
          <w:sz w:val="32"/>
          <w:szCs w:val="32"/>
          <w:lang w:val="zh-CN" w:eastAsia="zh-CN"/>
        </w:rPr>
        <w:t>“回</w:t>
      </w:r>
      <w:r>
        <w:rPr>
          <w:rFonts w:hint="eastAsia" w:ascii="仿宋_GB2312" w:eastAsia="仿宋_GB2312"/>
          <w:snapToGrid w:val="0"/>
          <w:sz w:val="32"/>
          <w:szCs w:val="32"/>
        </w:rPr>
        <w:t>头看”期间发现的重大安全隐患，对限期未能整改到位的问题及时反馈至</w:t>
      </w:r>
      <w:r>
        <w:rPr>
          <w:rFonts w:hint="eastAsia" w:ascii="仿宋_GB2312" w:eastAsia="仿宋_GB2312"/>
          <w:snapToGrid w:val="0"/>
          <w:sz w:val="32"/>
          <w:szCs w:val="32"/>
          <w:lang w:eastAsia="zh-CN"/>
        </w:rPr>
        <w:t>镇</w:t>
      </w:r>
      <w:r>
        <w:rPr>
          <w:rFonts w:hint="eastAsia" w:ascii="仿宋_GB2312" w:eastAsia="仿宋_GB2312"/>
          <w:snapToGrid w:val="0"/>
          <w:sz w:val="32"/>
          <w:szCs w:val="32"/>
        </w:rPr>
        <w:t>安委办，再由</w:t>
      </w:r>
      <w:r>
        <w:rPr>
          <w:rFonts w:hint="eastAsia" w:ascii="仿宋_GB2312" w:eastAsia="仿宋_GB2312"/>
          <w:snapToGrid w:val="0"/>
          <w:sz w:val="32"/>
          <w:szCs w:val="32"/>
          <w:lang w:eastAsia="zh-CN"/>
        </w:rPr>
        <w:t>镇</w:t>
      </w:r>
      <w:r>
        <w:rPr>
          <w:rFonts w:hint="eastAsia" w:ascii="仿宋_GB2312" w:eastAsia="仿宋_GB2312"/>
          <w:snapToGrid w:val="0"/>
          <w:sz w:val="32"/>
          <w:szCs w:val="32"/>
        </w:rPr>
        <w:t>安委办</w:t>
      </w:r>
      <w:r>
        <w:rPr>
          <w:rFonts w:hint="eastAsia" w:ascii="仿宋_GB2312" w:eastAsia="仿宋_GB2312"/>
          <w:snapToGrid w:val="0"/>
          <w:sz w:val="32"/>
          <w:szCs w:val="32"/>
          <w:lang w:eastAsia="zh-CN"/>
        </w:rPr>
        <w:t>报县安委办</w:t>
      </w:r>
      <w:r>
        <w:rPr>
          <w:rFonts w:hint="eastAsia" w:ascii="仿宋_GB2312" w:eastAsia="仿宋_GB2312"/>
          <w:snapToGrid w:val="0"/>
          <w:sz w:val="32"/>
          <w:szCs w:val="32"/>
        </w:rPr>
        <w:t>集中实施挂牌督办，巩固前段整治成果，确保隐患清零。</w:t>
      </w:r>
    </w:p>
    <w:p>
      <w:pPr>
        <w:spacing w:line="540" w:lineRule="exact"/>
        <w:ind w:firstLine="643" w:firstLineChars="200"/>
        <w:rPr>
          <w:rFonts w:hint="eastAsia" w:ascii="仿宋_GB2312" w:eastAsia="黑体"/>
          <w:b/>
          <w:snapToGrid w:val="0"/>
          <w:sz w:val="32"/>
          <w:szCs w:val="32"/>
        </w:rPr>
      </w:pPr>
      <w:r>
        <w:rPr>
          <w:rFonts w:hint="eastAsia" w:ascii="仿宋_GB2312" w:eastAsia="黑体"/>
          <w:b/>
          <w:snapToGrid w:val="0"/>
          <w:sz w:val="32"/>
          <w:szCs w:val="32"/>
          <w:lang w:eastAsia="zh-CN"/>
        </w:rPr>
        <w:t>六</w:t>
      </w:r>
      <w:r>
        <w:rPr>
          <w:rFonts w:hint="eastAsia" w:ascii="仿宋_GB2312" w:eastAsia="黑体"/>
          <w:b/>
          <w:snapToGrid w:val="0"/>
          <w:sz w:val="32"/>
          <w:szCs w:val="32"/>
        </w:rPr>
        <w:t>、工作要求</w:t>
      </w:r>
      <w:bookmarkStart w:id="0" w:name="bookmark35"/>
    </w:p>
    <w:p>
      <w:pPr>
        <w:spacing w:line="540" w:lineRule="exact"/>
        <w:ind w:firstLine="643" w:firstLineChars="200"/>
        <w:rPr>
          <w:rFonts w:hint="eastAsia" w:ascii="仿宋_GB2312" w:eastAsia="仿宋_GB2312"/>
          <w:snapToGrid w:val="0"/>
          <w:sz w:val="32"/>
          <w:szCs w:val="32"/>
        </w:rPr>
      </w:pPr>
      <w:r>
        <w:rPr>
          <w:rFonts w:hint="eastAsia" w:ascii="仿宋_GB2312" w:eastAsia="楷体_GB2312"/>
          <w:b/>
          <w:snapToGrid w:val="0"/>
          <w:sz w:val="32"/>
          <w:szCs w:val="32"/>
          <w:lang w:val="zh-CN" w:eastAsia="zh-CN"/>
        </w:rPr>
        <w:t>（</w:t>
      </w:r>
      <w:bookmarkEnd w:id="0"/>
      <w:r>
        <w:rPr>
          <w:rFonts w:hint="eastAsia" w:ascii="仿宋_GB2312" w:eastAsia="楷体_GB2312"/>
          <w:b/>
          <w:snapToGrid w:val="0"/>
          <w:sz w:val="32"/>
          <w:szCs w:val="32"/>
          <w:lang w:val="zh-CN" w:eastAsia="zh-CN"/>
        </w:rPr>
        <w:t>一）强化责任落实。</w:t>
      </w:r>
      <w:r>
        <w:rPr>
          <w:rFonts w:hint="eastAsia" w:ascii="仿宋_GB2312" w:eastAsia="仿宋_GB2312"/>
          <w:snapToGrid w:val="0"/>
          <w:sz w:val="32"/>
          <w:szCs w:val="32"/>
        </w:rPr>
        <w:t>各</w:t>
      </w:r>
      <w:r>
        <w:rPr>
          <w:rFonts w:hint="eastAsia" w:ascii="仿宋_GB2312" w:eastAsia="仿宋_GB2312"/>
          <w:snapToGrid w:val="0"/>
          <w:sz w:val="32"/>
          <w:szCs w:val="32"/>
          <w:lang w:eastAsia="zh-CN"/>
        </w:rPr>
        <w:t>村委会</w:t>
      </w:r>
      <w:r>
        <w:rPr>
          <w:rFonts w:hint="eastAsia" w:ascii="仿宋_GB2312" w:eastAsia="仿宋_GB2312"/>
          <w:snapToGrid w:val="0"/>
          <w:sz w:val="32"/>
          <w:szCs w:val="32"/>
        </w:rPr>
        <w:t>和有关</w:t>
      </w:r>
      <w:r>
        <w:rPr>
          <w:rFonts w:hint="eastAsia" w:ascii="仿宋_GB2312" w:eastAsia="仿宋_GB2312"/>
          <w:snapToGrid w:val="0"/>
          <w:sz w:val="32"/>
          <w:szCs w:val="32"/>
          <w:lang w:eastAsia="zh-CN"/>
        </w:rPr>
        <w:t>单位</w:t>
      </w:r>
      <w:r>
        <w:rPr>
          <w:rFonts w:hint="eastAsia" w:ascii="仿宋_GB2312" w:eastAsia="仿宋_GB2312"/>
          <w:snapToGrid w:val="0"/>
          <w:sz w:val="32"/>
          <w:szCs w:val="32"/>
        </w:rPr>
        <w:t>要进一步提高政治站位，深刻认识当前安全生产形势的复杂性、严峻性，切实增强抓好安全生产</w:t>
      </w:r>
      <w:r>
        <w:rPr>
          <w:rFonts w:hint="eastAsia" w:ascii="仿宋_GB2312" w:eastAsia="仿宋_GB2312"/>
          <w:snapToGrid w:val="0"/>
          <w:sz w:val="32"/>
          <w:szCs w:val="32"/>
          <w:lang w:eastAsia="zh-CN"/>
        </w:rPr>
        <w:t>“四大行动”</w:t>
      </w:r>
      <w:r>
        <w:rPr>
          <w:rFonts w:hint="eastAsia" w:ascii="仿宋_GB2312" w:eastAsia="仿宋_GB2312"/>
          <w:snapToGrid w:val="0"/>
          <w:sz w:val="32"/>
          <w:szCs w:val="32"/>
        </w:rPr>
        <w:t>的紧迫性、责任感，按照</w:t>
      </w:r>
      <w:r>
        <w:rPr>
          <w:rFonts w:hint="eastAsia" w:ascii="仿宋_GB2312" w:eastAsia="仿宋_GB2312"/>
          <w:snapToGrid w:val="0"/>
          <w:sz w:val="32"/>
          <w:szCs w:val="32"/>
          <w:lang w:val="zh-CN" w:eastAsia="zh-CN"/>
        </w:rPr>
        <w:t>上级部署</w:t>
      </w:r>
      <w:r>
        <w:rPr>
          <w:rFonts w:hint="eastAsia" w:ascii="仿宋_GB2312" w:eastAsia="仿宋_GB2312"/>
          <w:snapToGrid w:val="0"/>
          <w:sz w:val="32"/>
          <w:szCs w:val="32"/>
        </w:rPr>
        <w:t>要求，强化领导责任，勇于担当作为，层层抓好组织实施。党政主要领导要亲自研究部署，分管领导要带头深入一线开展督导检查，推动大排查大整治</w:t>
      </w:r>
      <w:r>
        <w:rPr>
          <w:rFonts w:hint="eastAsia" w:ascii="仿宋_GB2312" w:eastAsia="仿宋_GB2312"/>
          <w:snapToGrid w:val="0"/>
          <w:sz w:val="32"/>
          <w:szCs w:val="32"/>
          <w:lang w:eastAsia="zh-CN"/>
        </w:rPr>
        <w:t>大执法大宣传</w:t>
      </w:r>
      <w:r>
        <w:rPr>
          <w:rFonts w:hint="eastAsia" w:ascii="仿宋_GB2312" w:eastAsia="仿宋_GB2312"/>
          <w:snapToGrid w:val="0"/>
          <w:sz w:val="32"/>
          <w:szCs w:val="32"/>
        </w:rPr>
        <w:t>责任和工作落实。</w:t>
      </w:r>
    </w:p>
    <w:p>
      <w:pPr>
        <w:spacing w:line="540" w:lineRule="exact"/>
        <w:ind w:firstLine="643" w:firstLineChars="200"/>
        <w:rPr>
          <w:rFonts w:hint="eastAsia" w:ascii="仿宋_GB2312" w:eastAsia="仿宋_GB2312"/>
          <w:snapToGrid w:val="0"/>
          <w:sz w:val="32"/>
          <w:szCs w:val="32"/>
        </w:rPr>
      </w:pPr>
      <w:bookmarkStart w:id="1" w:name="bookmark36"/>
      <w:r>
        <w:rPr>
          <w:rFonts w:hint="eastAsia" w:ascii="仿宋_GB2312" w:eastAsia="楷体_GB2312"/>
          <w:b/>
          <w:snapToGrid w:val="0"/>
          <w:sz w:val="32"/>
          <w:szCs w:val="32"/>
          <w:lang w:val="zh-CN" w:eastAsia="zh-CN"/>
        </w:rPr>
        <w:t>（</w:t>
      </w:r>
      <w:bookmarkEnd w:id="1"/>
      <w:r>
        <w:rPr>
          <w:rFonts w:hint="eastAsia" w:ascii="仿宋_GB2312" w:eastAsia="楷体_GB2312"/>
          <w:b/>
          <w:snapToGrid w:val="0"/>
          <w:sz w:val="32"/>
          <w:szCs w:val="32"/>
          <w:lang w:val="zh-CN" w:eastAsia="zh-CN"/>
        </w:rPr>
        <w:t>二）严格监管执法。</w:t>
      </w:r>
      <w:r>
        <w:rPr>
          <w:rFonts w:hint="eastAsia" w:ascii="仿宋_GB2312" w:eastAsia="仿宋_GB2312"/>
          <w:snapToGrid w:val="0"/>
          <w:sz w:val="32"/>
          <w:szCs w:val="32"/>
        </w:rPr>
        <w:t>要切实把依法治安作为安全生产治本之策，把严执法作为防范事故的断然措施， 真正用起来，严起来。各负有安全监管职责的</w:t>
      </w:r>
      <w:r>
        <w:rPr>
          <w:rFonts w:hint="eastAsia" w:ascii="仿宋_GB2312" w:eastAsia="仿宋_GB2312"/>
          <w:snapToGrid w:val="0"/>
          <w:sz w:val="32"/>
          <w:szCs w:val="32"/>
          <w:lang w:eastAsia="zh-CN"/>
        </w:rPr>
        <w:t>单位</w:t>
      </w:r>
      <w:r>
        <w:rPr>
          <w:rFonts w:hint="eastAsia" w:ascii="仿宋_GB2312" w:eastAsia="仿宋_GB2312"/>
          <w:snapToGrid w:val="0"/>
          <w:sz w:val="32"/>
          <w:szCs w:val="32"/>
        </w:rPr>
        <w:t>要阵固树 立执法为公、执法为民的理念，坚持严格公正规范文明执法， 切实加大监管执法力度，敢于动真碰硬。对不符合安全生产基本条件、存在严重违法违规行为的企业，要严格按照“四个一 律”要求依法严惩。要通过严格监管执法，彻底治理一批重大事故隐患，一批不符合安全生产条件的企业</w:t>
      </w:r>
      <w:r>
        <w:rPr>
          <w:rFonts w:hint="eastAsia" w:ascii="仿宋_GB2312" w:eastAsia="仿宋_GB2312"/>
          <w:snapToGrid w:val="0"/>
          <w:sz w:val="32"/>
          <w:szCs w:val="32"/>
          <w:lang w:eastAsia="zh-CN"/>
        </w:rPr>
        <w:t>上报县级层面</w:t>
      </w:r>
      <w:r>
        <w:rPr>
          <w:rFonts w:hint="eastAsia" w:ascii="仿宋_GB2312" w:eastAsia="仿宋_GB2312"/>
          <w:snapToGrid w:val="0"/>
          <w:sz w:val="32"/>
          <w:szCs w:val="32"/>
        </w:rPr>
        <w:t>关闭取缔，联合</w:t>
      </w:r>
      <w:r>
        <w:rPr>
          <w:rFonts w:hint="eastAsia" w:ascii="仿宋_GB2312" w:eastAsia="仿宋_GB2312"/>
          <w:snapToGrid w:val="0"/>
          <w:sz w:val="32"/>
          <w:szCs w:val="32"/>
          <w:lang w:eastAsia="zh-CN"/>
        </w:rPr>
        <w:t>县主管部门</w:t>
      </w:r>
      <w:r>
        <w:rPr>
          <w:rFonts w:hint="eastAsia" w:ascii="仿宋_GB2312" w:eastAsia="仿宋_GB2312"/>
          <w:snapToGrid w:val="0"/>
          <w:sz w:val="32"/>
          <w:szCs w:val="32"/>
        </w:rPr>
        <w:t>惩戒一批严重失信企业，问责曝光一批责任不落实、整改不到位 的单位和个人。</w:t>
      </w:r>
      <w:bookmarkStart w:id="2" w:name="bookmark37"/>
    </w:p>
    <w:bookmarkEnd w:id="2"/>
    <w:p>
      <w:pPr>
        <w:spacing w:line="540" w:lineRule="exact"/>
        <w:ind w:firstLine="643" w:firstLineChars="200"/>
        <w:rPr>
          <w:rFonts w:hint="eastAsia" w:ascii="仿宋_GB2312" w:eastAsia="仿宋_GB2312"/>
          <w:snapToGrid w:val="0"/>
          <w:sz w:val="32"/>
          <w:szCs w:val="32"/>
          <w:lang w:eastAsia="zh-CN"/>
        </w:rPr>
      </w:pPr>
      <w:r>
        <w:rPr>
          <w:rFonts w:hint="eastAsia" w:ascii="仿宋_GB2312" w:eastAsia="楷体_GB2312"/>
          <w:b/>
          <w:snapToGrid w:val="0"/>
          <w:sz w:val="32"/>
          <w:szCs w:val="32"/>
          <w:lang w:val="zh-CN" w:eastAsia="zh-CN"/>
        </w:rPr>
        <w:t>（三）加强宣传教育。</w:t>
      </w:r>
      <w:r>
        <w:rPr>
          <w:rFonts w:hint="eastAsia" w:ascii="仿宋_GB2312" w:eastAsia="仿宋_GB2312"/>
          <w:snapToGrid w:val="0"/>
          <w:sz w:val="32"/>
          <w:szCs w:val="32"/>
          <w:lang w:eastAsia="zh-CN"/>
        </w:rPr>
        <w:t>各村委会要广泛发动群众，充分利用广播、网络等各种媒体，开展安全生产宣传活动。利用“村村响”广播或</w:t>
      </w:r>
      <w:r>
        <w:rPr>
          <w:rFonts w:hint="eastAsia" w:ascii="仿宋_GB2312" w:eastAsia="仿宋_GB2312"/>
          <w:snapToGrid w:val="0"/>
          <w:sz w:val="32"/>
          <w:szCs w:val="32"/>
        </w:rPr>
        <w:t>组织安全文化小分队、志愿者综合运用符合地方特色的方式多种互动，积极推进安全宣传</w:t>
      </w:r>
      <w:r>
        <w:rPr>
          <w:rFonts w:hint="eastAsia" w:ascii="仿宋_GB2312" w:eastAsia="仿宋_GB2312"/>
          <w:snapToGrid w:val="0"/>
          <w:sz w:val="32"/>
          <w:szCs w:val="32"/>
          <w:lang w:eastAsia="zh-CN"/>
        </w:rPr>
        <w:t>教育</w:t>
      </w:r>
      <w:r>
        <w:rPr>
          <w:rFonts w:hint="eastAsia" w:ascii="仿宋_GB2312" w:eastAsia="仿宋_GB2312"/>
          <w:snapToGrid w:val="0"/>
          <w:sz w:val="32"/>
          <w:szCs w:val="32"/>
        </w:rPr>
        <w:t>“五进”活动，</w:t>
      </w:r>
      <w:r>
        <w:rPr>
          <w:rFonts w:hint="eastAsia" w:ascii="仿宋_GB2312" w:eastAsia="仿宋_GB2312"/>
          <w:snapToGrid w:val="0"/>
          <w:sz w:val="32"/>
          <w:szCs w:val="32"/>
          <w:lang w:eastAsia="zh-CN"/>
        </w:rPr>
        <w:t>努力</w:t>
      </w:r>
      <w:r>
        <w:rPr>
          <w:rFonts w:hint="eastAsia" w:ascii="仿宋_GB2312" w:eastAsia="仿宋_GB2312"/>
          <w:snapToGrid w:val="0"/>
          <w:sz w:val="32"/>
          <w:szCs w:val="32"/>
        </w:rPr>
        <w:t>营造全社会关爱生命、关注安全的舆论氛围。</w:t>
      </w:r>
    </w:p>
    <w:p>
      <w:pPr>
        <w:spacing w:line="540" w:lineRule="exact"/>
        <w:ind w:firstLine="643" w:firstLineChars="200"/>
        <w:rPr>
          <w:rFonts w:hint="eastAsia" w:ascii="仿宋_GB2312" w:eastAsia="仿宋_GB2312"/>
          <w:snapToGrid w:val="0"/>
          <w:sz w:val="32"/>
          <w:szCs w:val="32"/>
        </w:rPr>
      </w:pPr>
      <w:bookmarkStart w:id="3" w:name="bookmark38"/>
      <w:r>
        <w:rPr>
          <w:rFonts w:hint="eastAsia" w:ascii="仿宋_GB2312" w:eastAsia="楷体_GB2312"/>
          <w:b/>
          <w:snapToGrid w:val="0"/>
          <w:sz w:val="32"/>
          <w:szCs w:val="32"/>
          <w:lang w:val="zh-CN" w:eastAsia="zh-CN"/>
        </w:rPr>
        <w:t>（</w:t>
      </w:r>
      <w:bookmarkEnd w:id="3"/>
      <w:r>
        <w:rPr>
          <w:rFonts w:hint="eastAsia" w:ascii="仿宋_GB2312" w:eastAsia="楷体_GB2312"/>
          <w:b/>
          <w:snapToGrid w:val="0"/>
          <w:sz w:val="32"/>
          <w:szCs w:val="32"/>
          <w:lang w:val="en-US" w:eastAsia="zh-CN"/>
        </w:rPr>
        <w:t>四</w:t>
      </w:r>
      <w:r>
        <w:rPr>
          <w:rFonts w:hint="eastAsia" w:ascii="仿宋_GB2312" w:eastAsia="楷体_GB2312"/>
          <w:b/>
          <w:snapToGrid w:val="0"/>
          <w:sz w:val="32"/>
          <w:szCs w:val="32"/>
          <w:lang w:val="zh-CN" w:eastAsia="zh-CN"/>
        </w:rPr>
        <w:t>）强化督导问责。</w:t>
      </w:r>
      <w:r>
        <w:rPr>
          <w:rFonts w:hint="eastAsia" w:ascii="仿宋_GB2312" w:eastAsia="仿宋_GB2312"/>
          <w:snapToGrid w:val="0"/>
          <w:sz w:val="32"/>
          <w:szCs w:val="32"/>
          <w:lang w:val="zh-CN" w:eastAsia="zh-CN"/>
        </w:rPr>
        <w:t>镇</w:t>
      </w:r>
      <w:r>
        <w:rPr>
          <w:rFonts w:hint="eastAsia" w:ascii="仿宋_GB2312" w:eastAsia="仿宋_GB2312"/>
          <w:snapToGrid w:val="0"/>
          <w:sz w:val="32"/>
          <w:szCs w:val="32"/>
        </w:rPr>
        <w:t>安委办将</w:t>
      </w:r>
      <w:r>
        <w:rPr>
          <w:rFonts w:hint="eastAsia" w:ascii="仿宋_GB2312" w:eastAsia="仿宋_GB2312"/>
          <w:snapToGrid w:val="0"/>
          <w:sz w:val="32"/>
          <w:szCs w:val="32"/>
          <w:lang w:eastAsia="zh-CN"/>
        </w:rPr>
        <w:t>会同镇纪委</w:t>
      </w:r>
      <w:r>
        <w:rPr>
          <w:rFonts w:hint="eastAsia" w:ascii="仿宋_GB2312" w:eastAsia="仿宋_GB2312"/>
          <w:snapToGrid w:val="0"/>
          <w:sz w:val="32"/>
          <w:szCs w:val="32"/>
        </w:rPr>
        <w:t>对</w:t>
      </w:r>
      <w:r>
        <w:rPr>
          <w:rFonts w:hint="eastAsia" w:ascii="仿宋_GB2312" w:eastAsia="仿宋_GB2312"/>
          <w:snapToGrid w:val="0"/>
          <w:sz w:val="32"/>
          <w:szCs w:val="32"/>
          <w:lang w:eastAsia="zh-CN"/>
        </w:rPr>
        <w:t>全镇</w:t>
      </w:r>
      <w:r>
        <w:rPr>
          <w:rFonts w:hint="eastAsia" w:ascii="仿宋_GB2312" w:eastAsia="仿宋_GB2312"/>
          <w:snapToGrid w:val="0"/>
          <w:sz w:val="32"/>
          <w:szCs w:val="32"/>
        </w:rPr>
        <w:t>各单位开展安全生产</w:t>
      </w:r>
      <w:r>
        <w:rPr>
          <w:rFonts w:hint="eastAsia" w:ascii="仿宋_GB2312" w:eastAsia="仿宋_GB2312"/>
          <w:snapToGrid w:val="0"/>
          <w:sz w:val="32"/>
          <w:szCs w:val="32"/>
          <w:lang w:eastAsia="zh-CN"/>
        </w:rPr>
        <w:t>“四大行动”</w:t>
      </w:r>
      <w:r>
        <w:rPr>
          <w:rFonts w:hint="eastAsia" w:ascii="仿宋_GB2312" w:eastAsia="仿宋_GB2312"/>
          <w:snapToGrid w:val="0"/>
          <w:sz w:val="32"/>
          <w:szCs w:val="32"/>
        </w:rPr>
        <w:t>情况进行专项督查，对因工作不力或失职渎职的将依法依规提请有</w:t>
      </w:r>
      <w:r>
        <w:rPr>
          <w:rFonts w:hint="eastAsia" w:ascii="仿宋_GB2312" w:eastAsia="仿宋_GB2312"/>
          <w:snapToGrid w:val="0"/>
          <w:sz w:val="32"/>
          <w:szCs w:val="32"/>
          <w:lang w:eastAsia="zh-CN"/>
        </w:rPr>
        <w:t>关单位</w:t>
      </w:r>
      <w:r>
        <w:rPr>
          <w:rFonts w:hint="eastAsia" w:ascii="仿宋_GB2312" w:eastAsia="仿宋_GB2312"/>
          <w:snapToGrid w:val="0"/>
          <w:sz w:val="32"/>
          <w:szCs w:val="32"/>
        </w:rPr>
        <w:t>严肃问责追责。</w:t>
      </w:r>
      <w:r>
        <w:rPr>
          <w:rFonts w:hint="eastAsia" w:ascii="仿宋_GB2312" w:eastAsia="仿宋_GB2312"/>
          <w:snapToGrid w:val="0"/>
          <w:sz w:val="32"/>
          <w:szCs w:val="32"/>
          <w:lang w:eastAsia="zh-CN"/>
        </w:rPr>
        <w:t>各村委会</w:t>
      </w:r>
      <w:r>
        <w:rPr>
          <w:rFonts w:hint="eastAsia" w:ascii="仿宋_GB2312" w:eastAsia="仿宋_GB2312"/>
          <w:snapToGrid w:val="0"/>
          <w:sz w:val="32"/>
          <w:szCs w:val="32"/>
        </w:rPr>
        <w:t>对本</w:t>
      </w:r>
      <w:r>
        <w:rPr>
          <w:rFonts w:hint="eastAsia" w:ascii="仿宋_GB2312" w:eastAsia="仿宋_GB2312"/>
          <w:snapToGrid w:val="0"/>
          <w:sz w:val="32"/>
          <w:szCs w:val="32"/>
          <w:lang w:eastAsia="zh-CN"/>
        </w:rPr>
        <w:t>辖区</w:t>
      </w:r>
      <w:r>
        <w:rPr>
          <w:rFonts w:hint="eastAsia" w:ascii="仿宋_GB2312" w:eastAsia="仿宋_GB2312"/>
          <w:snapToGrid w:val="0"/>
          <w:sz w:val="32"/>
          <w:szCs w:val="32"/>
        </w:rPr>
        <w:t>安全生产</w:t>
      </w:r>
      <w:r>
        <w:rPr>
          <w:rFonts w:hint="eastAsia" w:ascii="仿宋_GB2312" w:eastAsia="仿宋_GB2312"/>
          <w:snapToGrid w:val="0"/>
          <w:sz w:val="32"/>
          <w:szCs w:val="32"/>
          <w:lang w:eastAsia="zh-CN"/>
        </w:rPr>
        <w:t>“四大行动”</w:t>
      </w:r>
      <w:r>
        <w:rPr>
          <w:rFonts w:hint="eastAsia" w:ascii="仿宋_GB2312" w:eastAsia="仿宋_GB2312"/>
          <w:snapToGrid w:val="0"/>
          <w:sz w:val="32"/>
          <w:szCs w:val="32"/>
        </w:rPr>
        <w:t>情况的</w:t>
      </w:r>
      <w:r>
        <w:rPr>
          <w:rFonts w:hint="eastAsia" w:ascii="仿宋_GB2312" w:eastAsia="仿宋_GB2312"/>
          <w:snapToGrid w:val="0"/>
          <w:sz w:val="32"/>
          <w:szCs w:val="32"/>
          <w:lang w:eastAsia="zh-CN"/>
        </w:rPr>
        <w:t>严格摸排</w:t>
      </w:r>
      <w:r>
        <w:rPr>
          <w:rFonts w:hint="eastAsia" w:ascii="仿宋_GB2312" w:eastAsia="仿宋_GB2312"/>
          <w:snapToGrid w:val="0"/>
          <w:sz w:val="32"/>
          <w:szCs w:val="32"/>
        </w:rPr>
        <w:t>,  对“打非”主体责任不落实、整治工作不负责不作为、措施不得力甚至酿成事故的，严格依法依规追责问责。</w:t>
      </w:r>
    </w:p>
    <w:p>
      <w:pPr>
        <w:spacing w:line="540" w:lineRule="exact"/>
        <w:rPr>
          <w:rFonts w:hint="eastAsia" w:ascii="仿宋_GB2312" w:eastAsia="仿宋_GB2312"/>
          <w:snapToGrid w:val="0"/>
          <w:sz w:val="32"/>
          <w:szCs w:val="32"/>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20" w:lineRule="exact"/>
        <w:ind w:firstLine="960" w:firstLineChars="300"/>
        <w:jc w:val="left"/>
        <w:textAlignment w:val="auto"/>
        <w:outlineLvl w:val="9"/>
        <w:rPr>
          <w:rFonts w:hint="eastAsia" w:ascii="仿宋_GB2312" w:hAnsi="仿宋_GB2312" w:eastAsia="仿宋_GB2312" w:cs="仿宋_GB2312"/>
          <w:sz w:val="32"/>
          <w:szCs w:val="32"/>
          <w:lang w:val="en-US" w:eastAsia="zh-CN"/>
        </w:rPr>
      </w:pPr>
    </w:p>
    <w:sectPr>
      <w:pgSz w:w="11906" w:h="16838"/>
      <w:pgMar w:top="158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4FFA05-80A9-437B-BF91-B5C460CE86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2" w:fontKey="{5DD5AEAF-4A35-4BB8-9115-E1F1AEDA71E0}"/>
  </w:font>
  <w:font w:name="仿宋_GB2312">
    <w:panose1 w:val="02010609030101010101"/>
    <w:charset w:val="86"/>
    <w:family w:val="modern"/>
    <w:pitch w:val="default"/>
    <w:sig w:usb0="00000001" w:usb1="080E0000" w:usb2="00000000" w:usb3="00000000" w:csb0="00040000" w:csb1="00000000"/>
    <w:embedRegular r:id="rId3" w:fontKey="{30930AD1-88AA-412E-B062-B6C2690716FD}"/>
  </w:font>
  <w:font w:name="楷体">
    <w:panose1 w:val="02010609060101010101"/>
    <w:charset w:val="86"/>
    <w:family w:val="auto"/>
    <w:pitch w:val="default"/>
    <w:sig w:usb0="800002BF" w:usb1="38CF7CFA" w:usb2="00000016" w:usb3="00000000" w:csb0="00040001" w:csb1="00000000"/>
    <w:embedRegular r:id="rId4" w:fontKey="{65394CA2-9DA4-4143-A7F6-DEA24CB99D7D}"/>
  </w:font>
  <w:font w:name="楷体_GB2312">
    <w:panose1 w:val="02010609030101010101"/>
    <w:charset w:val="86"/>
    <w:family w:val="modern"/>
    <w:pitch w:val="default"/>
    <w:sig w:usb0="00000001" w:usb1="080E0000" w:usb2="00000000" w:usb3="00000000" w:csb0="00040000" w:csb1="00000000"/>
    <w:embedRegular r:id="rId5" w:fontKey="{1A8C0D3B-4142-4725-AC18-7847F3043B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41A60"/>
    <w:rsid w:val="05255695"/>
    <w:rsid w:val="06F638C0"/>
    <w:rsid w:val="0BFE1450"/>
    <w:rsid w:val="0EA76494"/>
    <w:rsid w:val="127D3351"/>
    <w:rsid w:val="12B12BF4"/>
    <w:rsid w:val="185F085A"/>
    <w:rsid w:val="19097BB1"/>
    <w:rsid w:val="1D2A2F66"/>
    <w:rsid w:val="216D6CA0"/>
    <w:rsid w:val="23634D93"/>
    <w:rsid w:val="24C31B0C"/>
    <w:rsid w:val="25F4341C"/>
    <w:rsid w:val="2625387B"/>
    <w:rsid w:val="2704524E"/>
    <w:rsid w:val="29284593"/>
    <w:rsid w:val="29722C05"/>
    <w:rsid w:val="2BAD24CE"/>
    <w:rsid w:val="2C4355D7"/>
    <w:rsid w:val="2C683D6A"/>
    <w:rsid w:val="30243601"/>
    <w:rsid w:val="35EF48DF"/>
    <w:rsid w:val="39AB19AE"/>
    <w:rsid w:val="3EEF7926"/>
    <w:rsid w:val="438F7C2E"/>
    <w:rsid w:val="44025B7C"/>
    <w:rsid w:val="4CCE7D95"/>
    <w:rsid w:val="51100181"/>
    <w:rsid w:val="548C50CF"/>
    <w:rsid w:val="569C0B0F"/>
    <w:rsid w:val="592D73BA"/>
    <w:rsid w:val="5CFD4029"/>
    <w:rsid w:val="61664745"/>
    <w:rsid w:val="632A1EEE"/>
    <w:rsid w:val="66D7259C"/>
    <w:rsid w:val="6B447574"/>
    <w:rsid w:val="6B52527A"/>
    <w:rsid w:val="6C635733"/>
    <w:rsid w:val="6D1B0C8E"/>
    <w:rsid w:val="6DBF1967"/>
    <w:rsid w:val="6EE22B99"/>
    <w:rsid w:val="71282CC5"/>
    <w:rsid w:val="71D66B11"/>
    <w:rsid w:val="786D5188"/>
    <w:rsid w:val="78DB60FC"/>
    <w:rsid w:val="7F40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afterLines="0"/>
      <w:ind w:firstLine="420" w:firstLineChars="200"/>
    </w:pPr>
    <w:rPr>
      <w:rFonts w:ascii="Calibri" w:hAnsi="Calibri" w:eastAsia="宋体" w:cs="Times New Roman"/>
    </w:rPr>
  </w:style>
  <w:style w:type="paragraph" w:styleId="3">
    <w:name w:val="Body Text Indent"/>
    <w:basedOn w:val="1"/>
    <w:next w:val="4"/>
    <w:qFormat/>
    <w:uiPriority w:val="0"/>
    <w:pPr>
      <w:ind w:firstLine="640" w:firstLineChars="200"/>
    </w:pPr>
    <w:rPr>
      <w:snapToGrid w:val="0"/>
      <w:kern w:val="0"/>
      <w:szCs w:val="24"/>
    </w:rPr>
  </w:style>
  <w:style w:type="paragraph" w:styleId="4">
    <w:name w:val="Normal Indent"/>
    <w:basedOn w:val="1"/>
    <w:qFormat/>
    <w:uiPriority w:val="0"/>
    <w:pPr>
      <w:ind w:firstLine="420" w:firstLineChars="200"/>
    </w:pPr>
    <w:rPr>
      <w:rFonts w:eastAsia="仿宋"/>
      <w:sz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dark blue</cp:lastModifiedBy>
  <cp:lastPrinted>2021-01-13T12:58:00Z</cp:lastPrinted>
  <dcterms:modified xsi:type="dcterms:W3CDTF">2021-01-18T10:10:15Z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