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3" w:firstLineChars="200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shd w:val="clear" w:color="auto" w:fill="FFFFFF"/>
          <w:lang w:eastAsia="zh-CN"/>
        </w:rPr>
        <w:t>取消的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shd w:val="clear" w:color="auto" w:fill="FFFFFF"/>
        </w:rPr>
        <w:t>告知承诺制证明事项目录</w:t>
      </w:r>
      <w:bookmarkEnd w:id="0"/>
    </w:p>
    <w:p>
      <w:pPr>
        <w:spacing w:line="600" w:lineRule="exact"/>
        <w:jc w:val="right"/>
        <w:rPr>
          <w:rFonts w:hint="eastAsia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>2021.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.2</w:t>
      </w:r>
      <w:r>
        <w:rPr>
          <w:rFonts w:hint="eastAsia"/>
          <w:sz w:val="28"/>
          <w:szCs w:val="28"/>
          <w:lang w:val="en-US" w:eastAsia="zh-CN"/>
        </w:rPr>
        <w:t>8</w:t>
      </w:r>
    </w:p>
    <w:tbl>
      <w:tblPr>
        <w:tblStyle w:val="3"/>
        <w:tblW w:w="15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31"/>
        <w:gridCol w:w="982"/>
        <w:gridCol w:w="1309"/>
        <w:gridCol w:w="721"/>
        <w:gridCol w:w="4192"/>
        <w:gridCol w:w="6"/>
        <w:gridCol w:w="768"/>
        <w:gridCol w:w="6"/>
        <w:gridCol w:w="990"/>
        <w:gridCol w:w="926"/>
        <w:gridCol w:w="6"/>
        <w:gridCol w:w="768"/>
        <w:gridCol w:w="588"/>
        <w:gridCol w:w="6"/>
        <w:gridCol w:w="698"/>
        <w:gridCol w:w="6"/>
        <w:gridCol w:w="715"/>
        <w:gridCol w:w="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3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事项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编码</w:t>
            </w:r>
          </w:p>
        </w:tc>
        <w:tc>
          <w:tcPr>
            <w:tcW w:w="982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事项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1309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72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用途</w:t>
            </w:r>
          </w:p>
        </w:tc>
        <w:tc>
          <w:tcPr>
            <w:tcW w:w="4972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设定依据</w:t>
            </w:r>
          </w:p>
        </w:tc>
        <w:tc>
          <w:tcPr>
            <w:tcW w:w="1922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实施基本情况</w:t>
            </w:r>
          </w:p>
        </w:tc>
        <w:tc>
          <w:tcPr>
            <w:tcW w:w="2787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行使层级</w:t>
            </w:r>
          </w:p>
        </w:tc>
        <w:tc>
          <w:tcPr>
            <w:tcW w:w="9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00" w:type="dxa"/>
            <w:vMerge w:val="continu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82" w:type="dxa"/>
            <w:vMerge w:val="continu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09" w:type="dxa"/>
            <w:vMerge w:val="continu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21" w:type="dxa"/>
            <w:vMerge w:val="continu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41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依据名称、文号及条文内容</w:t>
            </w:r>
          </w:p>
        </w:tc>
        <w:tc>
          <w:tcPr>
            <w:tcW w:w="77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效力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层级</w:t>
            </w:r>
          </w:p>
        </w:tc>
        <w:tc>
          <w:tcPr>
            <w:tcW w:w="996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索要单位</w:t>
            </w:r>
          </w:p>
        </w:tc>
        <w:tc>
          <w:tcPr>
            <w:tcW w:w="9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开具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</w:t>
            </w:r>
          </w:p>
        </w:tc>
        <w:tc>
          <w:tcPr>
            <w:tcW w:w="77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省部级</w:t>
            </w:r>
          </w:p>
        </w:tc>
        <w:tc>
          <w:tcPr>
            <w:tcW w:w="58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市级</w:t>
            </w:r>
          </w:p>
        </w:tc>
        <w:tc>
          <w:tcPr>
            <w:tcW w:w="70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县级</w:t>
            </w:r>
          </w:p>
        </w:tc>
        <w:tc>
          <w:tcPr>
            <w:tcW w:w="72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乡级及其他</w:t>
            </w:r>
          </w:p>
        </w:tc>
        <w:tc>
          <w:tcPr>
            <w:tcW w:w="9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书宋_GBK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书宋_GBK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val="en-US" w:eastAsia="zh-CN"/>
              </w:rPr>
              <w:t>000736001000</w:t>
            </w:r>
          </w:p>
        </w:tc>
        <w:tc>
          <w:tcPr>
            <w:tcW w:w="9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低保、特困等困难群众医疗救助</w:t>
            </w:r>
          </w:p>
        </w:tc>
        <w:tc>
          <w:tcPr>
            <w:tcW w:w="13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与困难群众医疗救助的相关说明</w:t>
            </w:r>
          </w:p>
        </w:tc>
        <w:tc>
          <w:tcPr>
            <w:tcW w:w="7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医疗救助</w:t>
            </w:r>
          </w:p>
        </w:tc>
        <w:tc>
          <w:tcPr>
            <w:tcW w:w="419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书宋_GBK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《社会救助暂行办法》（国务院令第</w:t>
            </w:r>
            <w:r>
              <w:rPr>
                <w:rFonts w:hint="eastAsia" w:ascii="方正书宋_GBK" w:eastAsia="方正书宋_GBK"/>
                <w:sz w:val="21"/>
                <w:szCs w:val="21"/>
                <w:lang w:val="en-US" w:eastAsia="zh-CN"/>
              </w:rPr>
              <w:t>649号</w:t>
            </w: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）第五章第三十条</w:t>
            </w:r>
            <w:r>
              <w:rPr>
                <w:rFonts w:hint="eastAsia" w:ascii="方正书宋_GBK" w:eastAsia="方正书宋_GBK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行政法规</w:t>
            </w:r>
          </w:p>
        </w:tc>
        <w:tc>
          <w:tcPr>
            <w:tcW w:w="9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医疗保障局</w:t>
            </w:r>
          </w:p>
        </w:tc>
        <w:tc>
          <w:tcPr>
            <w:tcW w:w="9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民政部门、公安部门</w:t>
            </w:r>
          </w:p>
        </w:tc>
        <w:tc>
          <w:tcPr>
            <w:tcW w:w="7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5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z w:val="21"/>
                <w:szCs w:val="21"/>
              </w:rPr>
              <w:t>√</w:t>
            </w:r>
          </w:p>
        </w:tc>
        <w:tc>
          <w:tcPr>
            <w:tcW w:w="9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书宋_GBK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书宋_GBK" w:eastAsia="方正书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val="en-US" w:eastAsia="zh-CN"/>
              </w:rPr>
              <w:t>430736003W00</w:t>
            </w:r>
          </w:p>
        </w:tc>
        <w:tc>
          <w:tcPr>
            <w:tcW w:w="9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医疗救助对象认定（含精神病人医疗救助对象的认定）</w:t>
            </w:r>
          </w:p>
        </w:tc>
        <w:tc>
          <w:tcPr>
            <w:tcW w:w="13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与医疗救助对象的相关说明</w:t>
            </w:r>
          </w:p>
        </w:tc>
        <w:tc>
          <w:tcPr>
            <w:tcW w:w="72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医疗救助</w:t>
            </w:r>
          </w:p>
        </w:tc>
        <w:tc>
          <w:tcPr>
            <w:tcW w:w="4198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《社会救助暂行办法》（国务院令第</w:t>
            </w:r>
            <w:r>
              <w:rPr>
                <w:rFonts w:hint="eastAsia" w:ascii="方正书宋_GBK" w:eastAsia="方正书宋_GBK"/>
                <w:sz w:val="21"/>
                <w:szCs w:val="21"/>
                <w:lang w:val="en-US" w:eastAsia="zh-CN"/>
              </w:rPr>
              <w:t>649号</w:t>
            </w: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）第五章第三十条</w:t>
            </w:r>
          </w:p>
        </w:tc>
        <w:tc>
          <w:tcPr>
            <w:tcW w:w="77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行政法规</w:t>
            </w:r>
          </w:p>
        </w:tc>
        <w:tc>
          <w:tcPr>
            <w:tcW w:w="9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医疗保障局</w:t>
            </w:r>
          </w:p>
        </w:tc>
        <w:tc>
          <w:tcPr>
            <w:tcW w:w="93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民政部门、公安部门、残联</w:t>
            </w:r>
          </w:p>
        </w:tc>
        <w:tc>
          <w:tcPr>
            <w:tcW w:w="7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59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sz w:val="21"/>
                <w:szCs w:val="21"/>
              </w:rPr>
              <w:t>√</w:t>
            </w:r>
          </w:p>
        </w:tc>
        <w:tc>
          <w:tcPr>
            <w:tcW w:w="92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 w:val="21"/>
                <w:szCs w:val="21"/>
                <w:lang w:eastAsia="zh-CN"/>
              </w:rPr>
            </w:pPr>
            <w:r>
              <w:rPr>
                <w:rFonts w:hint="eastAsia" w:ascii="方正书宋_GBK" w:eastAsia="方正书宋_GBK"/>
                <w:sz w:val="21"/>
                <w:szCs w:val="21"/>
                <w:lang w:eastAsia="zh-CN"/>
              </w:rPr>
              <w:t>行政确认</w:t>
            </w:r>
          </w:p>
        </w:tc>
      </w:tr>
    </w:tbl>
    <w:p>
      <w:pPr>
        <w:spacing w:line="300" w:lineRule="exact"/>
        <w:jc w:val="both"/>
        <w:rPr>
          <w:rFonts w:ascii="方正书宋_GBK" w:eastAsia="方正书宋_GBK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74ACB"/>
    <w:rsid w:val="02C674DD"/>
    <w:rsid w:val="0A0D0A7E"/>
    <w:rsid w:val="0E920459"/>
    <w:rsid w:val="14503431"/>
    <w:rsid w:val="19907A44"/>
    <w:rsid w:val="19E3359F"/>
    <w:rsid w:val="1CA16B7B"/>
    <w:rsid w:val="1D991014"/>
    <w:rsid w:val="1E2422FD"/>
    <w:rsid w:val="1F116793"/>
    <w:rsid w:val="1F620228"/>
    <w:rsid w:val="224918F3"/>
    <w:rsid w:val="22BA6F84"/>
    <w:rsid w:val="22C741E9"/>
    <w:rsid w:val="25793D6A"/>
    <w:rsid w:val="296D360B"/>
    <w:rsid w:val="2E7F05F2"/>
    <w:rsid w:val="31140B20"/>
    <w:rsid w:val="335E01A1"/>
    <w:rsid w:val="337A1B69"/>
    <w:rsid w:val="38FA3F7E"/>
    <w:rsid w:val="3BCE4A13"/>
    <w:rsid w:val="40564811"/>
    <w:rsid w:val="476D634B"/>
    <w:rsid w:val="479F5EC6"/>
    <w:rsid w:val="4C2C40A3"/>
    <w:rsid w:val="4DB8153A"/>
    <w:rsid w:val="502846CA"/>
    <w:rsid w:val="50B94F15"/>
    <w:rsid w:val="5528330E"/>
    <w:rsid w:val="553255E9"/>
    <w:rsid w:val="581417BB"/>
    <w:rsid w:val="5A7B7BBD"/>
    <w:rsid w:val="5DFC60C1"/>
    <w:rsid w:val="6AE66988"/>
    <w:rsid w:val="6BCC706F"/>
    <w:rsid w:val="6C84653D"/>
    <w:rsid w:val="6F193D9D"/>
    <w:rsid w:val="6F833FAA"/>
    <w:rsid w:val="6FF40D4E"/>
    <w:rsid w:val="70594F13"/>
    <w:rsid w:val="72F545BD"/>
    <w:rsid w:val="76297DBC"/>
    <w:rsid w:val="76852630"/>
    <w:rsid w:val="768E5F24"/>
    <w:rsid w:val="7A0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 w:eastAsia="宋体"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2021-04-28T01:11:00Z</dcterms:created>
  <dc:creator>Administrator</dc:creator>
  <cp:lastModifiedBy>WPS_1492514146</cp:lastModifiedBy>
  <dcterms:modified xsi:type="dcterms:W3CDTF">2021-10-20T00:43:06Z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12E6DA67C6494C8993D94D0C1E12C14F</vt:lpwstr>
  </property>
</Properties>
</file>